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u w:val="single"/>
        </w:rPr>
      </w:pPr>
      <w:r w:rsidDel="00000000" w:rsidR="00000000" w:rsidRPr="00000000">
        <w:rPr>
          <w:b w:val="1"/>
          <w:sz w:val="32"/>
          <w:szCs w:val="32"/>
          <w:u w:val="single"/>
          <w:rtl w:val="0"/>
        </w:rPr>
        <w:t xml:space="preserve">Accident and illness Policy</w:t>
      </w:r>
    </w:p>
    <w:p w:rsidR="00000000" w:rsidDel="00000000" w:rsidP="00000000" w:rsidRDefault="00000000" w:rsidRPr="00000000" w14:paraId="00000002">
      <w:pPr>
        <w:jc w:val="center"/>
        <w:rPr>
          <w:b w:val="1"/>
          <w:sz w:val="22"/>
          <w:szCs w:val="22"/>
        </w:rPr>
      </w:pPr>
      <w:r w:rsidDel="00000000" w:rsidR="00000000" w:rsidRPr="00000000">
        <w:rPr>
          <w:rtl w:val="0"/>
        </w:rPr>
      </w:r>
    </w:p>
    <w:p w:rsidR="00000000" w:rsidDel="00000000" w:rsidP="00000000" w:rsidRDefault="00000000" w:rsidRPr="00000000" w14:paraId="00000003">
      <w:pPr>
        <w:widowControl w:val="0"/>
        <w:ind w:left="0" w:right="0" w:firstLine="0"/>
        <w:rPr>
          <w:color w:val="000000"/>
        </w:rPr>
      </w:pPr>
      <w:r w:rsidDel="00000000" w:rsidR="00000000" w:rsidRPr="00000000">
        <w:rPr>
          <w:color w:val="000000"/>
          <w:rtl w:val="0"/>
        </w:rPr>
        <w:t xml:space="preserve">At </w:t>
      </w:r>
      <w:r w:rsidDel="00000000" w:rsidR="00000000" w:rsidRPr="00000000">
        <w:rPr>
          <w:rtl w:val="0"/>
        </w:rPr>
        <w:t xml:space="preserve">AYA</w:t>
      </w:r>
      <w:r w:rsidDel="00000000" w:rsidR="00000000" w:rsidRPr="00000000">
        <w:rPr>
          <w:b w:val="1"/>
          <w:color w:val="000000"/>
          <w:rtl w:val="0"/>
        </w:rPr>
        <w:t xml:space="preserve">  </w:t>
      </w:r>
      <w:r w:rsidDel="00000000" w:rsidR="00000000" w:rsidRPr="00000000">
        <w:rPr>
          <w:color w:val="000000"/>
          <w:rtl w:val="0"/>
        </w:rPr>
        <w:t xml:space="preserve">we endeavour to deal promptly and effectively with any illnesses or injuries that may occur while children are in our care. We take all practical steps to keep staff and children safe from communicable diseases. </w:t>
      </w:r>
    </w:p>
    <w:p w:rsidR="00000000" w:rsidDel="00000000" w:rsidP="00000000" w:rsidRDefault="00000000" w:rsidRPr="00000000" w14:paraId="00000004">
      <w:pPr>
        <w:widowControl w:val="0"/>
        <w:rPr>
          <w:color w:val="000000"/>
        </w:rPr>
      </w:pPr>
      <w:r w:rsidDel="00000000" w:rsidR="00000000" w:rsidRPr="00000000">
        <w:rPr>
          <w:rtl w:val="0"/>
        </w:rPr>
      </w:r>
    </w:p>
    <w:p w:rsidR="00000000" w:rsidDel="00000000" w:rsidP="00000000" w:rsidRDefault="00000000" w:rsidRPr="00000000" w14:paraId="00000005">
      <w:pPr>
        <w:widowControl w:val="0"/>
        <w:rPr>
          <w:color w:val="000000"/>
        </w:rPr>
      </w:pPr>
      <w:r w:rsidDel="00000000" w:rsidR="00000000" w:rsidRPr="00000000">
        <w:rPr>
          <w:color w:val="000000"/>
          <w:rtl w:val="0"/>
        </w:rPr>
        <w:t xml:space="preserve">All parents or carers when completing the registration form for </w:t>
      </w:r>
      <w:r w:rsidDel="00000000" w:rsidR="00000000" w:rsidRPr="00000000">
        <w:rPr>
          <w:rtl w:val="0"/>
        </w:rPr>
        <w:t xml:space="preserve">AYA</w:t>
      </w:r>
      <w:r w:rsidDel="00000000" w:rsidR="00000000" w:rsidRPr="00000000">
        <w:rPr>
          <w:color w:val="000000"/>
          <w:rtl w:val="0"/>
        </w:rPr>
        <w:t xml:space="preserve">, give permission for </w:t>
      </w:r>
      <w:r w:rsidDel="00000000" w:rsidR="00000000" w:rsidRPr="00000000">
        <w:rPr>
          <w:color w:val="000000"/>
          <w:rtl w:val="0"/>
        </w:rPr>
        <w:t xml:space="preserve">emergency medical treatment for their child in the event of a serious accident or illness. </w:t>
      </w:r>
    </w:p>
    <w:p w:rsidR="00000000" w:rsidDel="00000000" w:rsidP="00000000" w:rsidRDefault="00000000" w:rsidRPr="00000000" w14:paraId="00000006">
      <w:pPr>
        <w:widowControl w:val="0"/>
        <w:rPr>
          <w:color w:val="000000"/>
        </w:rPr>
      </w:pPr>
      <w:r w:rsidDel="00000000" w:rsidR="00000000" w:rsidRPr="00000000">
        <w:rPr>
          <w:rtl w:val="0"/>
        </w:rPr>
      </w:r>
    </w:p>
    <w:p w:rsidR="00000000" w:rsidDel="00000000" w:rsidP="00000000" w:rsidRDefault="00000000" w:rsidRPr="00000000" w14:paraId="00000007">
      <w:pPr>
        <w:widowControl w:val="0"/>
        <w:rPr>
          <w:color w:val="000000"/>
        </w:rPr>
      </w:pPr>
      <w:r w:rsidDel="00000000" w:rsidR="00000000" w:rsidRPr="00000000">
        <w:rPr>
          <w:color w:val="000000"/>
          <w:rtl w:val="0"/>
        </w:rPr>
        <w:t xml:space="preserve">Any accidents or illnesses, together with any treatment given, will be recorded on an Incident or Accident Record sheet as appropriate, which the parent or carer will be asked to sign when they collect the child. </w:t>
      </w:r>
    </w:p>
    <w:p w:rsidR="00000000" w:rsidDel="00000000" w:rsidP="00000000" w:rsidRDefault="00000000" w:rsidRPr="00000000" w14:paraId="00000008">
      <w:pPr>
        <w:widowControl w:val="0"/>
        <w:rPr>
          <w:color w:val="000000"/>
        </w:rPr>
      </w:pPr>
      <w:r w:rsidDel="00000000" w:rsidR="00000000" w:rsidRPr="00000000">
        <w:rPr>
          <w:rtl w:val="0"/>
        </w:rPr>
      </w:r>
    </w:p>
    <w:p w:rsidR="00000000" w:rsidDel="00000000" w:rsidP="00000000" w:rsidRDefault="00000000" w:rsidRPr="00000000" w14:paraId="00000009">
      <w:pPr>
        <w:widowControl w:val="0"/>
        <w:rPr>
          <w:color w:val="000000"/>
        </w:rPr>
      </w:pPr>
      <w:r w:rsidDel="00000000" w:rsidR="00000000" w:rsidRPr="00000000">
        <w:rPr>
          <w:color w:val="000000"/>
          <w:rtl w:val="0"/>
        </w:rPr>
        <w:t xml:space="preserve">The </w:t>
      </w:r>
      <w:r w:rsidDel="00000000" w:rsidR="00000000" w:rsidRPr="00000000">
        <w:rPr>
          <w:rtl w:val="0"/>
        </w:rPr>
        <w:t xml:space="preserve">AYA</w:t>
      </w:r>
      <w:r w:rsidDel="00000000" w:rsidR="00000000" w:rsidRPr="00000000">
        <w:rPr>
          <w:color w:val="000000"/>
          <w:rtl w:val="0"/>
        </w:rPr>
        <w:t xml:space="preserve"> cannot accept children who are ill. If any children are ill when they first arrive at </w:t>
      </w:r>
      <w:r w:rsidDel="00000000" w:rsidR="00000000" w:rsidRPr="00000000">
        <w:rPr>
          <w:rtl w:val="0"/>
        </w:rPr>
        <w:t xml:space="preserve">AYA</w:t>
      </w:r>
      <w:r w:rsidDel="00000000" w:rsidR="00000000" w:rsidRPr="00000000">
        <w:rPr>
          <w:color w:val="000000"/>
          <w:rtl w:val="0"/>
        </w:rPr>
        <w:t xml:space="preserve"> we will immediately notify their parents or carers to come and collect them. Any children who have been ill should not return to </w:t>
      </w:r>
      <w:r w:rsidDel="00000000" w:rsidR="00000000" w:rsidRPr="00000000">
        <w:rPr>
          <w:rtl w:val="0"/>
        </w:rPr>
        <w:t xml:space="preserve">AYA</w:t>
      </w:r>
      <w:r w:rsidDel="00000000" w:rsidR="00000000" w:rsidRPr="00000000">
        <w:rPr>
          <w:color w:val="000000"/>
          <w:rtl w:val="0"/>
        </w:rPr>
        <w:t xml:space="preserve"> until they have fully recovered, or until after the minimum exclusion period has expired. Advice about exclusion can be found at the end of this policy. </w:t>
      </w:r>
    </w:p>
    <w:p w:rsidR="00000000" w:rsidDel="00000000" w:rsidP="00000000" w:rsidRDefault="00000000" w:rsidRPr="00000000" w14:paraId="0000000A">
      <w:pPr>
        <w:widowControl w:val="0"/>
        <w:rPr>
          <w:color w:val="000000"/>
        </w:rPr>
      </w:pPr>
      <w:r w:rsidDel="00000000" w:rsidR="00000000" w:rsidRPr="00000000">
        <w:rPr>
          <w:rtl w:val="0"/>
        </w:rPr>
      </w:r>
    </w:p>
    <w:p w:rsidR="00000000" w:rsidDel="00000000" w:rsidP="00000000" w:rsidRDefault="00000000" w:rsidRPr="00000000" w14:paraId="0000000B">
      <w:pPr>
        <w:widowControl w:val="0"/>
        <w:rPr>
          <w:color w:val="000000"/>
        </w:rPr>
      </w:pPr>
      <w:r w:rsidDel="00000000" w:rsidR="00000000" w:rsidRPr="00000000">
        <w:rPr>
          <w:b w:val="1"/>
          <w:color w:val="000000"/>
          <w:rtl w:val="0"/>
        </w:rPr>
        <w:t xml:space="preserve">First aid </w:t>
      </w:r>
      <w:r w:rsidDel="00000000" w:rsidR="00000000" w:rsidRPr="00000000">
        <w:rPr>
          <w:rtl w:val="0"/>
        </w:rPr>
      </w:r>
    </w:p>
    <w:p w:rsidR="00000000" w:rsidDel="00000000" w:rsidP="00000000" w:rsidRDefault="00000000" w:rsidRPr="00000000" w14:paraId="0000000C">
      <w:pPr>
        <w:widowControl w:val="0"/>
        <w:rPr>
          <w:color w:val="000000"/>
        </w:rPr>
      </w:pPr>
      <w:r w:rsidDel="00000000" w:rsidR="00000000" w:rsidRPr="00000000">
        <w:rPr>
          <w:color w:val="000000"/>
          <w:rtl w:val="0"/>
        </w:rPr>
        <w:t xml:space="preserve">Almost all </w:t>
      </w:r>
      <w:r w:rsidDel="00000000" w:rsidR="00000000" w:rsidRPr="00000000">
        <w:rPr>
          <w:rtl w:val="0"/>
        </w:rPr>
        <w:t xml:space="preserve">AYA</w:t>
      </w:r>
      <w:r w:rsidDel="00000000" w:rsidR="00000000" w:rsidRPr="00000000">
        <w:rPr>
          <w:color w:val="000000"/>
          <w:rtl w:val="0"/>
        </w:rPr>
        <w:t xml:space="preserve"> staff are first Aid trained. Trained First Aiders have obtained a first aid certificate and have attended a 12 hour paediatric first aid course which complies with the requirements of Annex A of the EYFS. First Aiders will renew their certificates after 3 years. </w:t>
      </w:r>
      <w:r w:rsidDel="00000000" w:rsidR="00000000" w:rsidRPr="00000000">
        <w:rPr>
          <w:rtl w:val="0"/>
        </w:rPr>
        <w:t xml:space="preserve">AYA</w:t>
      </w:r>
      <w:r w:rsidDel="00000000" w:rsidR="00000000" w:rsidRPr="00000000">
        <w:rPr>
          <w:color w:val="000000"/>
          <w:rtl w:val="0"/>
        </w:rPr>
        <w:t xml:space="preserve"> ensures wherever possible that there are at least 2 qualified first aiders present at every session. </w:t>
      </w:r>
    </w:p>
    <w:p w:rsidR="00000000" w:rsidDel="00000000" w:rsidP="00000000" w:rsidRDefault="00000000" w:rsidRPr="00000000" w14:paraId="0000000D">
      <w:pPr>
        <w:widowControl w:val="0"/>
        <w:rPr>
          <w:color w:val="000000"/>
        </w:rPr>
      </w:pPr>
      <w:r w:rsidDel="00000000" w:rsidR="00000000" w:rsidRPr="00000000">
        <w:rPr>
          <w:rtl w:val="0"/>
        </w:rPr>
      </w:r>
    </w:p>
    <w:p w:rsidR="00000000" w:rsidDel="00000000" w:rsidP="00000000" w:rsidRDefault="00000000" w:rsidRPr="00000000" w14:paraId="0000000E">
      <w:pPr>
        <w:widowControl w:val="0"/>
        <w:rPr>
          <w:color w:val="000000"/>
        </w:rPr>
      </w:pPr>
      <w:r w:rsidDel="00000000" w:rsidR="00000000" w:rsidRPr="00000000">
        <w:rPr>
          <w:color w:val="000000"/>
          <w:rtl w:val="0"/>
        </w:rPr>
        <w:t xml:space="preserve">It is the responsibility of the </w:t>
      </w:r>
      <w:r w:rsidDel="00000000" w:rsidR="00000000" w:rsidRPr="00000000">
        <w:rPr>
          <w:rtl w:val="0"/>
        </w:rPr>
        <w:t xml:space="preserve">First Aid Coordinator</w:t>
      </w:r>
      <w:r w:rsidDel="00000000" w:rsidR="00000000" w:rsidRPr="00000000">
        <w:rPr>
          <w:color w:val="000000"/>
          <w:rtl w:val="0"/>
        </w:rPr>
        <w:t xml:space="preserve"> to regularly check the contents of the first aid box to ensure that they are up to date and comply with the Health &amp; Safety (First Aid) Regulations 1981. </w:t>
      </w:r>
    </w:p>
    <w:p w:rsidR="00000000" w:rsidDel="00000000" w:rsidP="00000000" w:rsidRDefault="00000000" w:rsidRPr="00000000" w14:paraId="0000000F">
      <w:pPr>
        <w:widowControl w:val="0"/>
        <w:rPr>
          <w:color w:val="000000"/>
        </w:rPr>
      </w:pPr>
      <w:r w:rsidDel="00000000" w:rsidR="00000000" w:rsidRPr="00000000">
        <w:rPr>
          <w:rtl w:val="0"/>
        </w:rPr>
      </w:r>
    </w:p>
    <w:p w:rsidR="00000000" w:rsidDel="00000000" w:rsidP="00000000" w:rsidRDefault="00000000" w:rsidRPr="00000000" w14:paraId="00000010">
      <w:pPr>
        <w:widowControl w:val="0"/>
        <w:rPr>
          <w:color w:val="000000"/>
        </w:rPr>
      </w:pPr>
      <w:r w:rsidDel="00000000" w:rsidR="00000000" w:rsidRPr="00000000">
        <w:rPr>
          <w:color w:val="000000"/>
          <w:rtl w:val="0"/>
        </w:rPr>
        <w:t xml:space="preserve">During sessions the First Aid box will be located in the locked cupboard in the Creative wing of the Junior School. First Aid kits are also taken outside. The first aid kits are refilled as required. </w:t>
      </w:r>
      <w:r w:rsidDel="00000000" w:rsidR="00000000" w:rsidRPr="00000000">
        <w:rPr>
          <w:rtl w:val="0"/>
        </w:rPr>
        <w:t xml:space="preserve">AYA</w:t>
      </w:r>
      <w:r w:rsidDel="00000000" w:rsidR="00000000" w:rsidRPr="00000000">
        <w:rPr>
          <w:color w:val="000000"/>
          <w:rtl w:val="0"/>
        </w:rPr>
        <w:t xml:space="preserve"> Manager will ensure that a first aid kit is taken on all outings. </w:t>
      </w:r>
    </w:p>
    <w:p w:rsidR="00000000" w:rsidDel="00000000" w:rsidP="00000000" w:rsidRDefault="00000000" w:rsidRPr="00000000" w14:paraId="00000011">
      <w:pPr>
        <w:widowControl w:val="0"/>
        <w:rPr>
          <w:color w:val="000000"/>
        </w:rPr>
      </w:pPr>
      <w:r w:rsidDel="00000000" w:rsidR="00000000" w:rsidRPr="00000000">
        <w:rPr>
          <w:rtl w:val="0"/>
        </w:rPr>
      </w:r>
    </w:p>
    <w:p w:rsidR="00000000" w:rsidDel="00000000" w:rsidP="00000000" w:rsidRDefault="00000000" w:rsidRPr="00000000" w14:paraId="00000012">
      <w:pPr>
        <w:widowControl w:val="0"/>
        <w:rPr>
          <w:color w:val="000000"/>
        </w:rPr>
      </w:pPr>
      <w:r w:rsidDel="00000000" w:rsidR="00000000" w:rsidRPr="00000000">
        <w:rPr>
          <w:b w:val="1"/>
          <w:color w:val="000000"/>
          <w:rtl w:val="0"/>
        </w:rPr>
        <w:t xml:space="preserve">Procedure for a minor injury or illness </w:t>
      </w:r>
      <w:r w:rsidDel="00000000" w:rsidR="00000000" w:rsidRPr="00000000">
        <w:rPr>
          <w:rtl w:val="0"/>
        </w:rPr>
      </w:r>
    </w:p>
    <w:p w:rsidR="00000000" w:rsidDel="00000000" w:rsidP="00000000" w:rsidRDefault="00000000" w:rsidRPr="00000000" w14:paraId="00000013">
      <w:pPr>
        <w:widowControl w:val="0"/>
        <w:rPr>
          <w:color w:val="000000"/>
        </w:rPr>
      </w:pPr>
      <w:r w:rsidDel="00000000" w:rsidR="00000000" w:rsidRPr="00000000">
        <w:rPr>
          <w:color w:val="000000"/>
          <w:rtl w:val="0"/>
        </w:rPr>
        <w:t xml:space="preserve">The first aider at the session will decide upon the appropriate action to take if a child becomes ill or suffers a minor injury. </w:t>
      </w:r>
    </w:p>
    <w:p w:rsidR="00000000" w:rsidDel="00000000" w:rsidP="00000000" w:rsidRDefault="00000000" w:rsidRPr="00000000" w14:paraId="00000014">
      <w:pPr>
        <w:widowControl w:val="0"/>
        <w:numPr>
          <w:ilvl w:val="0"/>
          <w:numId w:val="1"/>
        </w:numPr>
        <w:tabs>
          <w:tab w:val="left" w:leader="none" w:pos="220"/>
          <w:tab w:val="left" w:leader="none" w:pos="720"/>
        </w:tabs>
        <w:ind w:left="720" w:hanging="360"/>
        <w:rPr>
          <w:color w:val="000000"/>
        </w:rPr>
      </w:pPr>
      <w:r w:rsidDel="00000000" w:rsidR="00000000" w:rsidRPr="00000000">
        <w:rPr>
          <w:color w:val="000000"/>
          <w:rtl w:val="0"/>
        </w:rPr>
        <w:t xml:space="preserve">If a child becomes ill during a session, the parent or carer will be asked to collect the child as soon as possible. The child will be kept comfortable and will be closely supervised while awaiting collection. </w:t>
      </w:r>
    </w:p>
    <w:p w:rsidR="00000000" w:rsidDel="00000000" w:rsidP="00000000" w:rsidRDefault="00000000" w:rsidRPr="00000000" w14:paraId="00000015">
      <w:pPr>
        <w:widowControl w:val="0"/>
        <w:numPr>
          <w:ilvl w:val="0"/>
          <w:numId w:val="1"/>
        </w:numPr>
        <w:tabs>
          <w:tab w:val="left" w:leader="none" w:pos="220"/>
          <w:tab w:val="left" w:leader="none" w:pos="720"/>
        </w:tabs>
        <w:ind w:left="720" w:hanging="360"/>
        <w:rPr>
          <w:color w:val="000000"/>
        </w:rPr>
      </w:pPr>
      <w:r w:rsidDel="00000000" w:rsidR="00000000" w:rsidRPr="00000000">
        <w:rPr>
          <w:color w:val="000000"/>
          <w:rtl w:val="0"/>
        </w:rPr>
        <w:t xml:space="preserve">If a child complains of illness which does not impair their overall wellbeing, the child will be monitored for the rest of the session and the parent or carer will be notified when the child is collected. </w:t>
      </w:r>
    </w:p>
    <w:p w:rsidR="00000000" w:rsidDel="00000000" w:rsidP="00000000" w:rsidRDefault="00000000" w:rsidRPr="00000000" w14:paraId="00000016">
      <w:pPr>
        <w:widowControl w:val="0"/>
        <w:numPr>
          <w:ilvl w:val="0"/>
          <w:numId w:val="1"/>
        </w:numPr>
        <w:tabs>
          <w:tab w:val="left" w:leader="none" w:pos="220"/>
          <w:tab w:val="left" w:leader="none" w:pos="720"/>
        </w:tabs>
        <w:ind w:left="720" w:hanging="360"/>
        <w:rPr>
          <w:color w:val="000000"/>
        </w:rPr>
      </w:pPr>
      <w:r w:rsidDel="00000000" w:rsidR="00000000" w:rsidRPr="00000000">
        <w:rPr>
          <w:color w:val="000000"/>
          <w:rtl w:val="0"/>
        </w:rPr>
        <w:t xml:space="preserve">If a child suffers a minor injury, first aid will be administered and the child will be monitored for the remainder of the sessions. If necessary, the child’s </w:t>
      </w:r>
      <w:r w:rsidDel="00000000" w:rsidR="00000000" w:rsidRPr="00000000">
        <w:rPr>
          <w:rtl w:val="0"/>
        </w:rPr>
        <w:t xml:space="preserve">parent/s</w:t>
      </w:r>
      <w:r w:rsidDel="00000000" w:rsidR="00000000" w:rsidRPr="00000000">
        <w:rPr>
          <w:color w:val="000000"/>
          <w:rtl w:val="0"/>
        </w:rPr>
        <w:t xml:space="preserve"> will be asked to collect the child as soon as possible. </w:t>
      </w:r>
      <w:r w:rsidDel="00000000" w:rsidR="00000000" w:rsidRPr="00000000">
        <w:rPr>
          <w:rtl w:val="0"/>
        </w:rPr>
      </w:r>
    </w:p>
    <w:p w:rsidR="00000000" w:rsidDel="00000000" w:rsidP="00000000" w:rsidRDefault="00000000" w:rsidRPr="00000000" w14:paraId="00000017">
      <w:pPr>
        <w:widowControl w:val="0"/>
        <w:tabs>
          <w:tab w:val="left" w:leader="none" w:pos="220"/>
          <w:tab w:val="left" w:leader="none" w:pos="720"/>
        </w:tabs>
        <w:rPr/>
      </w:pPr>
      <w:r w:rsidDel="00000000" w:rsidR="00000000" w:rsidRPr="00000000">
        <w:rPr>
          <w:rtl w:val="0"/>
        </w:rPr>
      </w:r>
    </w:p>
    <w:p w:rsidR="00000000" w:rsidDel="00000000" w:rsidP="00000000" w:rsidRDefault="00000000" w:rsidRPr="00000000" w14:paraId="00000018">
      <w:pPr>
        <w:widowControl w:val="0"/>
        <w:tabs>
          <w:tab w:val="left" w:leader="none" w:pos="220"/>
          <w:tab w:val="left" w:leader="none" w:pos="720"/>
        </w:tabs>
        <w:rPr/>
      </w:pPr>
      <w:r w:rsidDel="00000000" w:rsidR="00000000" w:rsidRPr="00000000">
        <w:rPr>
          <w:rtl w:val="0"/>
        </w:rPr>
      </w:r>
    </w:p>
    <w:p w:rsidR="00000000" w:rsidDel="00000000" w:rsidP="00000000" w:rsidRDefault="00000000" w:rsidRPr="00000000" w14:paraId="00000019">
      <w:pPr>
        <w:widowControl w:val="0"/>
        <w:tabs>
          <w:tab w:val="left" w:leader="none" w:pos="220"/>
          <w:tab w:val="left" w:leader="none" w:pos="720"/>
        </w:tabs>
        <w:rPr/>
      </w:pPr>
      <w:r w:rsidDel="00000000" w:rsidR="00000000" w:rsidRPr="00000000">
        <w:rPr>
          <w:rtl w:val="0"/>
        </w:rPr>
      </w:r>
    </w:p>
    <w:p w:rsidR="00000000" w:rsidDel="00000000" w:rsidP="00000000" w:rsidRDefault="00000000" w:rsidRPr="00000000" w14:paraId="0000001A">
      <w:pPr>
        <w:widowControl w:val="0"/>
        <w:tabs>
          <w:tab w:val="left" w:leader="none" w:pos="220"/>
          <w:tab w:val="left" w:leader="none" w:pos="720"/>
        </w:tabs>
        <w:rPr/>
      </w:pPr>
      <w:r w:rsidDel="00000000" w:rsidR="00000000" w:rsidRPr="00000000">
        <w:rPr>
          <w:rtl w:val="0"/>
        </w:rPr>
      </w:r>
    </w:p>
    <w:p w:rsidR="00000000" w:rsidDel="00000000" w:rsidP="00000000" w:rsidRDefault="00000000" w:rsidRPr="00000000" w14:paraId="0000001B">
      <w:pPr>
        <w:widowControl w:val="0"/>
        <w:tabs>
          <w:tab w:val="left" w:leader="none" w:pos="220"/>
          <w:tab w:val="left" w:leader="none" w:pos="720"/>
        </w:tabs>
        <w:rPr/>
      </w:pPr>
      <w:r w:rsidDel="00000000" w:rsidR="00000000" w:rsidRPr="00000000">
        <w:rPr>
          <w:rtl w:val="0"/>
        </w:rPr>
      </w:r>
    </w:p>
    <w:p w:rsidR="00000000" w:rsidDel="00000000" w:rsidP="00000000" w:rsidRDefault="00000000" w:rsidRPr="00000000" w14:paraId="0000001C">
      <w:pPr>
        <w:widowControl w:val="0"/>
        <w:tabs>
          <w:tab w:val="left" w:leader="none" w:pos="220"/>
          <w:tab w:val="left" w:leader="none" w:pos="720"/>
        </w:tabs>
        <w:rPr>
          <w:color w:val="000000"/>
        </w:rPr>
      </w:pPr>
      <w:r w:rsidDel="00000000" w:rsidR="00000000" w:rsidRPr="00000000">
        <w:rPr>
          <w:b w:val="1"/>
          <w:color w:val="000000"/>
          <w:rtl w:val="0"/>
        </w:rPr>
        <w:t xml:space="preserve">Procedure for a major injury or serious illness </w:t>
      </w:r>
      <w:r w:rsidDel="00000000" w:rsidR="00000000" w:rsidRPr="00000000">
        <w:rPr>
          <w:rtl w:val="0"/>
        </w:rPr>
      </w:r>
    </w:p>
    <w:p w:rsidR="00000000" w:rsidDel="00000000" w:rsidP="00000000" w:rsidRDefault="00000000" w:rsidRPr="00000000" w14:paraId="0000001D">
      <w:pPr>
        <w:widowControl w:val="0"/>
        <w:rPr>
          <w:color w:val="000000"/>
        </w:rPr>
      </w:pPr>
      <w:r w:rsidDel="00000000" w:rsidR="00000000" w:rsidRPr="00000000">
        <w:rPr>
          <w:color w:val="000000"/>
          <w:rtl w:val="0"/>
        </w:rPr>
        <w:t xml:space="preserve">In the event of a child becoming seriously ill or suffering a major injury, the first aider at the session will decide whether the child needs to go straight to hospital or whether it is safe to wait for their parent or carer to arrive.</w:t>
      </w:r>
    </w:p>
    <w:p w:rsidR="00000000" w:rsidDel="00000000" w:rsidP="00000000" w:rsidRDefault="00000000" w:rsidRPr="00000000" w14:paraId="0000001E">
      <w:pPr>
        <w:widowControl w:val="0"/>
        <w:rPr>
          <w:color w:val="000000"/>
        </w:rPr>
      </w:pPr>
      <w:r w:rsidDel="00000000" w:rsidR="00000000" w:rsidRPr="00000000">
        <w:rPr>
          <w:color w:val="000000"/>
          <w:rtl w:val="0"/>
        </w:rPr>
        <w:t xml:space="preserve"> </w:t>
      </w:r>
    </w:p>
    <w:p w:rsidR="00000000" w:rsidDel="00000000" w:rsidP="00000000" w:rsidRDefault="00000000" w:rsidRPr="00000000" w14:paraId="0000001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If the child needs to go straight to hospital, we will call an ambulance and a member of staff will go to the hospital with the child. The staff member will take the child’s Registration Form with them </w:t>
      </w:r>
      <w:r w:rsidDel="00000000" w:rsidR="00000000" w:rsidRPr="00000000">
        <w:rPr>
          <w:rtl w:val="0"/>
        </w:rPr>
        <w:t xml:space="preserve">and the Medical</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Professional will make any decisions regarding treatment. </w:t>
      </w:r>
    </w:p>
    <w:p w:rsidR="00000000" w:rsidDel="00000000" w:rsidP="00000000" w:rsidRDefault="00000000" w:rsidRPr="00000000" w14:paraId="0000002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We will contact the child’s parents or carers with all urgency, and if they are unavailable we will call the other emergency contacts that we have on file for the child. </w:t>
      </w:r>
    </w:p>
    <w:p w:rsidR="00000000" w:rsidDel="00000000" w:rsidP="00000000" w:rsidRDefault="00000000" w:rsidRPr="00000000" w14:paraId="0000002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After a major incident, the manager and staff will review the events and consider whether any changes need to be made to The </w:t>
      </w:r>
      <w:r w:rsidDel="00000000" w:rsidR="00000000" w:rsidRPr="00000000">
        <w:rPr>
          <w:rtl w:val="0"/>
        </w:rPr>
        <w:t xml:space="preserve">AYA</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 policies or procedures. </w:t>
      </w:r>
    </w:p>
    <w:p w:rsidR="00000000" w:rsidDel="00000000" w:rsidP="00000000" w:rsidRDefault="00000000" w:rsidRPr="00000000" w14:paraId="00000022">
      <w:pPr>
        <w:widowControl w:val="0"/>
        <w:tabs>
          <w:tab w:val="left" w:leader="none" w:pos="220"/>
          <w:tab w:val="left" w:leader="none" w:pos="720"/>
        </w:tabs>
        <w:rPr>
          <w:color w:val="000000"/>
        </w:rPr>
      </w:pPr>
      <w:r w:rsidDel="00000000" w:rsidR="00000000" w:rsidRPr="00000000">
        <w:rPr>
          <w:rtl w:val="0"/>
        </w:rPr>
      </w:r>
    </w:p>
    <w:p w:rsidR="00000000" w:rsidDel="00000000" w:rsidP="00000000" w:rsidRDefault="00000000" w:rsidRPr="00000000" w14:paraId="00000023">
      <w:pPr>
        <w:widowControl w:val="0"/>
        <w:tabs>
          <w:tab w:val="left" w:leader="none" w:pos="220"/>
          <w:tab w:val="left" w:leader="none" w:pos="720"/>
        </w:tabs>
        <w:rPr>
          <w:color w:val="000000"/>
        </w:rPr>
      </w:pPr>
      <w:r w:rsidDel="00000000" w:rsidR="00000000" w:rsidRPr="00000000">
        <w:rPr>
          <w:rtl w:val="0"/>
        </w:rPr>
      </w:r>
    </w:p>
    <w:p w:rsidR="00000000" w:rsidDel="00000000" w:rsidP="00000000" w:rsidRDefault="00000000" w:rsidRPr="00000000" w14:paraId="00000024">
      <w:pPr>
        <w:widowControl w:val="0"/>
        <w:tabs>
          <w:tab w:val="left" w:leader="none" w:pos="220"/>
          <w:tab w:val="left" w:leader="none" w:pos="720"/>
        </w:tabs>
        <w:rPr>
          <w:color w:val="000000"/>
        </w:rPr>
      </w:pPr>
      <w:r w:rsidDel="00000000" w:rsidR="00000000" w:rsidRPr="00000000">
        <w:rPr>
          <w:b w:val="1"/>
          <w:color w:val="000000"/>
          <w:rtl w:val="0"/>
        </w:rPr>
        <w:t xml:space="preserve">Communicable diseases and conditions </w:t>
      </w:r>
      <w:r w:rsidDel="00000000" w:rsidR="00000000" w:rsidRPr="00000000">
        <w:rPr>
          <w:color w:val="000000"/>
          <w:rtl w:val="0"/>
        </w:rPr>
        <w:t xml:space="preserve">If a case of head lice is found at The Breakfast or Afterschool Club, the child’s parents or carers will be discreetly informed when they collect the child. Other parents will be warned to check their own children for head lice, but care will be taken not to identify the child affected. </w:t>
      </w:r>
    </w:p>
    <w:p w:rsidR="00000000" w:rsidDel="00000000" w:rsidP="00000000" w:rsidRDefault="00000000" w:rsidRPr="00000000" w14:paraId="00000025">
      <w:pPr>
        <w:widowControl w:val="0"/>
        <w:tabs>
          <w:tab w:val="left" w:leader="none" w:pos="220"/>
          <w:tab w:val="left" w:leader="none" w:pos="720"/>
        </w:tabs>
        <w:rPr>
          <w:color w:val="000000"/>
        </w:rPr>
      </w:pPr>
      <w:r w:rsidDel="00000000" w:rsidR="00000000" w:rsidRPr="00000000">
        <w:rPr>
          <w:rtl w:val="0"/>
        </w:rPr>
      </w:r>
    </w:p>
    <w:p w:rsidR="00000000" w:rsidDel="00000000" w:rsidP="00000000" w:rsidRDefault="00000000" w:rsidRPr="00000000" w14:paraId="00000026">
      <w:pPr>
        <w:widowControl w:val="0"/>
        <w:tabs>
          <w:tab w:val="left" w:leader="none" w:pos="220"/>
          <w:tab w:val="left" w:leader="none" w:pos="720"/>
        </w:tabs>
        <w:rPr>
          <w:color w:val="000000"/>
        </w:rPr>
      </w:pPr>
      <w:r w:rsidDel="00000000" w:rsidR="00000000" w:rsidRPr="00000000">
        <w:rPr>
          <w:color w:val="000000"/>
          <w:rtl w:val="0"/>
        </w:rPr>
        <w:t xml:space="preserve">If an infectious or communicable disease is detected on The </w:t>
      </w:r>
      <w:r w:rsidDel="00000000" w:rsidR="00000000" w:rsidRPr="00000000">
        <w:rPr>
          <w:rtl w:val="0"/>
        </w:rPr>
        <w:t xml:space="preserve">AYA</w:t>
      </w:r>
      <w:r w:rsidDel="00000000" w:rsidR="00000000" w:rsidRPr="00000000">
        <w:rPr>
          <w:color w:val="000000"/>
          <w:rtl w:val="0"/>
        </w:rPr>
        <w:t xml:space="preserve">s premises we will inform parents and carers as soon as possible. </w:t>
      </w:r>
    </w:p>
    <w:p w:rsidR="00000000" w:rsidDel="00000000" w:rsidP="00000000" w:rsidRDefault="00000000" w:rsidRPr="00000000" w14:paraId="00000027">
      <w:pPr>
        <w:widowControl w:val="0"/>
        <w:tabs>
          <w:tab w:val="left" w:leader="none" w:pos="220"/>
          <w:tab w:val="left" w:leader="none" w:pos="720"/>
        </w:tabs>
        <w:rPr>
          <w:color w:val="000000"/>
        </w:rPr>
      </w:pPr>
      <w:r w:rsidDel="00000000" w:rsidR="00000000" w:rsidRPr="00000000">
        <w:rPr>
          <w:rtl w:val="0"/>
        </w:rPr>
      </w:r>
    </w:p>
    <w:p w:rsidR="00000000" w:rsidDel="00000000" w:rsidP="00000000" w:rsidRDefault="00000000" w:rsidRPr="00000000" w14:paraId="00000028">
      <w:pPr>
        <w:widowControl w:val="0"/>
        <w:tabs>
          <w:tab w:val="left" w:leader="none" w:pos="220"/>
          <w:tab w:val="left" w:leader="none" w:pos="720"/>
        </w:tabs>
        <w:rPr>
          <w:color w:val="000000"/>
        </w:rPr>
      </w:pPr>
      <w:r w:rsidDel="00000000" w:rsidR="00000000" w:rsidRPr="00000000">
        <w:rPr>
          <w:color w:val="000000"/>
          <w:rtl w:val="0"/>
        </w:rPr>
        <w:t xml:space="preserve">If there is an outbreak of a notifiable disease at </w:t>
      </w:r>
      <w:r w:rsidDel="00000000" w:rsidR="00000000" w:rsidRPr="00000000">
        <w:rPr>
          <w:rtl w:val="0"/>
        </w:rPr>
        <w:t xml:space="preserve">AYA</w:t>
      </w:r>
      <w:r w:rsidDel="00000000" w:rsidR="00000000" w:rsidRPr="00000000">
        <w:rPr>
          <w:color w:val="000000"/>
          <w:rtl w:val="0"/>
        </w:rPr>
        <w:t xml:space="preserve"> we will inform the local health protection unit, RIDDOR (if appropriate), and Ofsted. </w:t>
      </w:r>
    </w:p>
    <w:p w:rsidR="00000000" w:rsidDel="00000000" w:rsidP="00000000" w:rsidRDefault="00000000" w:rsidRPr="00000000" w14:paraId="00000029">
      <w:pPr>
        <w:widowControl w:val="0"/>
        <w:tabs>
          <w:tab w:val="left" w:leader="none" w:pos="220"/>
          <w:tab w:val="left" w:leader="none" w:pos="720"/>
        </w:tabs>
        <w:rPr>
          <w:color w:val="000000"/>
        </w:rPr>
      </w:pPr>
      <w:r w:rsidDel="00000000" w:rsidR="00000000" w:rsidRPr="00000000">
        <w:rPr>
          <w:rtl w:val="0"/>
        </w:rPr>
      </w:r>
    </w:p>
    <w:p w:rsidR="00000000" w:rsidDel="00000000" w:rsidP="00000000" w:rsidRDefault="00000000" w:rsidRPr="00000000" w14:paraId="0000002A">
      <w:pPr>
        <w:widowControl w:val="0"/>
        <w:tabs>
          <w:tab w:val="left" w:leader="none" w:pos="220"/>
          <w:tab w:val="left" w:leader="none" w:pos="720"/>
        </w:tabs>
        <w:rPr>
          <w:color w:val="000000"/>
        </w:rPr>
      </w:pPr>
      <w:r w:rsidDel="00000000" w:rsidR="00000000" w:rsidRPr="00000000">
        <w:rPr>
          <w:b w:val="1"/>
          <w:color w:val="000000"/>
          <w:rtl w:val="0"/>
        </w:rPr>
        <w:t xml:space="preserve">Useful contacts </w:t>
      </w:r>
      <w:r w:rsidDel="00000000" w:rsidR="00000000" w:rsidRPr="00000000">
        <w:rPr>
          <w:rtl w:val="0"/>
        </w:rPr>
      </w:r>
    </w:p>
    <w:p w:rsidR="00000000" w:rsidDel="00000000" w:rsidP="00000000" w:rsidRDefault="00000000" w:rsidRPr="00000000" w14:paraId="0000002B">
      <w:pPr>
        <w:widowControl w:val="0"/>
        <w:tabs>
          <w:tab w:val="left" w:leader="none" w:pos="220"/>
          <w:tab w:val="left" w:leader="none" w:pos="720"/>
        </w:tabs>
        <w:rPr>
          <w:color w:val="000000"/>
        </w:rPr>
      </w:pPr>
      <w:r w:rsidDel="00000000" w:rsidR="00000000" w:rsidRPr="00000000">
        <w:rPr>
          <w:color w:val="000000"/>
          <w:rtl w:val="0"/>
        </w:rPr>
        <w:t xml:space="preserve">Health Protection Unit: 0845 055 2022 </w:t>
      </w:r>
    </w:p>
    <w:p w:rsidR="00000000" w:rsidDel="00000000" w:rsidP="00000000" w:rsidRDefault="00000000" w:rsidRPr="00000000" w14:paraId="0000002C">
      <w:pPr>
        <w:widowControl w:val="0"/>
        <w:tabs>
          <w:tab w:val="left" w:leader="none" w:pos="220"/>
          <w:tab w:val="left" w:leader="none" w:pos="720"/>
        </w:tabs>
        <w:rPr>
          <w:color w:val="000000"/>
        </w:rPr>
      </w:pPr>
      <w:r w:rsidDel="00000000" w:rsidR="00000000" w:rsidRPr="00000000">
        <w:rPr>
          <w:color w:val="000000"/>
          <w:rtl w:val="0"/>
        </w:rPr>
        <w:t xml:space="preserve">Ofsted: 0300 123 1231</w:t>
      </w:r>
    </w:p>
    <w:p w:rsidR="00000000" w:rsidDel="00000000" w:rsidP="00000000" w:rsidRDefault="00000000" w:rsidRPr="00000000" w14:paraId="0000002D">
      <w:pPr>
        <w:widowControl w:val="0"/>
        <w:tabs>
          <w:tab w:val="left" w:leader="none" w:pos="220"/>
          <w:tab w:val="left" w:leader="none" w:pos="720"/>
        </w:tabs>
        <w:rPr>
          <w:color w:val="000000"/>
        </w:rPr>
      </w:pPr>
      <w:r w:rsidDel="00000000" w:rsidR="00000000" w:rsidRPr="00000000">
        <w:rPr>
          <w:color w:val="000000"/>
          <w:rtl w:val="0"/>
        </w:rPr>
        <w:t xml:space="preserve">RIDDOR Incident Contact Unit: 0845 300 99 23 </w:t>
      </w:r>
    </w:p>
    <w:p w:rsidR="00000000" w:rsidDel="00000000" w:rsidP="00000000" w:rsidRDefault="00000000" w:rsidRPr="00000000" w14:paraId="0000002E">
      <w:pPr>
        <w:jc w:val="cente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tbl>
      <w:tblPr>
        <w:tblStyle w:val="Table1"/>
        <w:tblW w:w="9660.0" w:type="dxa"/>
        <w:jc w:val="left"/>
        <w:tblInd w:w="57.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75"/>
        <w:gridCol w:w="4785"/>
        <w:tblGridChange w:id="0">
          <w:tblGrid>
            <w:gridCol w:w="4875"/>
            <w:gridCol w:w="4785"/>
          </w:tblGrid>
        </w:tblGridChange>
      </w:tblGrid>
      <w:tr>
        <w:trPr>
          <w:cantSplit w:val="0"/>
          <w:tblHeader w:val="0"/>
        </w:trPr>
        <w:tc>
          <w:tcPr/>
          <w:p w:rsidR="00000000" w:rsidDel="00000000" w:rsidP="00000000" w:rsidRDefault="00000000" w:rsidRPr="00000000" w14:paraId="00000033">
            <w:pPr>
              <w:rPr>
                <w:sz w:val="28"/>
                <w:szCs w:val="28"/>
              </w:rPr>
            </w:pPr>
            <w:r w:rsidDel="00000000" w:rsidR="00000000" w:rsidRPr="00000000">
              <w:rPr>
                <w:sz w:val="28"/>
                <w:szCs w:val="28"/>
                <w:rtl w:val="0"/>
              </w:rPr>
              <w:t xml:space="preserve">This policy was adopted by: AYA </w:t>
            </w:r>
          </w:p>
        </w:tc>
        <w:tc>
          <w:tcPr/>
          <w:p w:rsidR="00000000" w:rsidDel="00000000" w:rsidP="00000000" w:rsidRDefault="00000000" w:rsidRPr="00000000" w14:paraId="00000034">
            <w:pPr>
              <w:rPr>
                <w:sz w:val="28"/>
                <w:szCs w:val="28"/>
              </w:rPr>
            </w:pPr>
            <w:bookmarkStart w:colFirst="0" w:colLast="0" w:name="_heading=h.gjdgxs" w:id="0"/>
            <w:bookmarkEnd w:id="0"/>
            <w:r w:rsidDel="00000000" w:rsidR="00000000" w:rsidRPr="00000000">
              <w:rPr>
                <w:sz w:val="28"/>
                <w:szCs w:val="28"/>
                <w:rtl w:val="0"/>
              </w:rPr>
              <w:t xml:space="preserve">Date: 01/09/22</w:t>
            </w:r>
          </w:p>
        </w:tc>
      </w:tr>
      <w:tr>
        <w:trPr>
          <w:cantSplit w:val="0"/>
          <w:trHeight w:val="278" w:hRule="atLeast"/>
          <w:tblHeader w:val="0"/>
        </w:trPr>
        <w:tc>
          <w:tcPr/>
          <w:p w:rsidR="00000000" w:rsidDel="00000000" w:rsidP="00000000" w:rsidRDefault="00000000" w:rsidRPr="00000000" w14:paraId="00000035">
            <w:pPr>
              <w:rPr>
                <w:sz w:val="28"/>
                <w:szCs w:val="28"/>
              </w:rPr>
            </w:pPr>
            <w:r w:rsidDel="00000000" w:rsidR="00000000" w:rsidRPr="00000000">
              <w:rPr>
                <w:sz w:val="28"/>
                <w:szCs w:val="28"/>
                <w:rtl w:val="0"/>
              </w:rPr>
              <w:t xml:space="preserve">To be reviewed: 01/09/23</w:t>
            </w:r>
          </w:p>
        </w:tc>
        <w:tc>
          <w:tcPr/>
          <w:p w:rsidR="00000000" w:rsidDel="00000000" w:rsidP="00000000" w:rsidRDefault="00000000" w:rsidRPr="00000000" w14:paraId="00000036">
            <w:pPr>
              <w:rPr>
                <w:sz w:val="28"/>
                <w:szCs w:val="28"/>
              </w:rPr>
            </w:pPr>
            <w:r w:rsidDel="00000000" w:rsidR="00000000" w:rsidRPr="00000000">
              <w:rPr>
                <w:sz w:val="28"/>
                <w:szCs w:val="28"/>
                <w:rtl w:val="0"/>
              </w:rPr>
              <w:t xml:space="preserve">Signed</w:t>
            </w:r>
          </w:p>
          <w:p w:rsidR="00000000" w:rsidDel="00000000" w:rsidP="00000000" w:rsidRDefault="00000000" w:rsidRPr="00000000" w14:paraId="00000037">
            <w:pPr>
              <w:rPr>
                <w:sz w:val="28"/>
                <w:szCs w:val="28"/>
              </w:rPr>
            </w:pPr>
            <w:r w:rsidDel="00000000" w:rsidR="00000000" w:rsidRPr="00000000">
              <w:rPr>
                <w:rtl w:val="0"/>
              </w:rPr>
            </w:r>
          </w:p>
          <w:p w:rsidR="00000000" w:rsidDel="00000000" w:rsidP="00000000" w:rsidRDefault="00000000" w:rsidRPr="00000000" w14:paraId="00000038">
            <w:pPr>
              <w:rPr>
                <w:sz w:val="28"/>
                <w:szCs w:val="28"/>
              </w:rPr>
            </w:pPr>
            <w:r w:rsidDel="00000000" w:rsidR="00000000" w:rsidRPr="00000000">
              <w:rPr>
                <w:rtl w:val="0"/>
              </w:rPr>
            </w:r>
          </w:p>
          <w:p w:rsidR="00000000" w:rsidDel="00000000" w:rsidP="00000000" w:rsidRDefault="00000000" w:rsidRPr="00000000" w14:paraId="00000039">
            <w:pPr>
              <w:rPr>
                <w:sz w:val="28"/>
                <w:szCs w:val="28"/>
              </w:rPr>
            </w:pPr>
            <w:r w:rsidDel="00000000" w:rsidR="00000000" w:rsidRPr="00000000">
              <w:rPr>
                <w:rtl w:val="0"/>
              </w:rPr>
            </w:r>
          </w:p>
        </w:tc>
      </w:tr>
    </w:tbl>
    <w:p w:rsidR="00000000" w:rsidDel="00000000" w:rsidP="00000000" w:rsidRDefault="00000000" w:rsidRPr="00000000" w14:paraId="0000003A">
      <w:pPr>
        <w:widowControl w:val="0"/>
        <w:spacing w:after="240" w:lineRule="auto"/>
        <w:jc w:val="center"/>
        <w:rPr>
          <w:color w:val="000000"/>
        </w:rPr>
      </w:pPr>
      <w:r w:rsidDel="00000000" w:rsidR="00000000" w:rsidRPr="00000000">
        <w:rPr>
          <w:color w:val="000000"/>
          <w:rtl w:val="0"/>
        </w:rPr>
        <w:t xml:space="preserve">Annex A of the Statutory Framework for the Early Years Foundation Stage (2017):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jc w:val="center"/>
        <w:rPr>
          <w:b w:val="1"/>
          <w:sz w:val="28"/>
          <w:szCs w:val="28"/>
          <w:u w:val="single"/>
        </w:rPr>
      </w:pPr>
      <w:r w:rsidDel="00000000" w:rsidR="00000000" w:rsidRPr="00000000">
        <w:rPr>
          <w:b w:val="1"/>
          <w:sz w:val="28"/>
          <w:szCs w:val="28"/>
          <w:u w:val="single"/>
          <w:rtl w:val="0"/>
        </w:rPr>
        <w:t xml:space="preserve">Minimum exclusion periods for infectious conditions and diseases </w:t>
      </w:r>
    </w:p>
    <w:p w:rsidR="00000000" w:rsidDel="00000000" w:rsidP="00000000" w:rsidRDefault="00000000" w:rsidRPr="00000000" w14:paraId="00000042">
      <w:pPr>
        <w:rPr/>
      </w:pPr>
      <w:r w:rsidDel="00000000" w:rsidR="00000000" w:rsidRPr="00000000">
        <w:rPr>
          <w:rtl w:val="0"/>
        </w:rPr>
      </w:r>
    </w:p>
    <w:tbl>
      <w:tblPr>
        <w:tblStyle w:val="Table2"/>
        <w:tblW w:w="10005.0" w:type="dxa"/>
        <w:jc w:val="left"/>
        <w:tblInd w:w="12.000000000000028"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45"/>
        <w:gridCol w:w="5160"/>
        <w:tblGridChange w:id="0">
          <w:tblGrid>
            <w:gridCol w:w="4845"/>
            <w:gridCol w:w="5160"/>
          </w:tblGrid>
        </w:tblGridChange>
      </w:tblGrid>
      <w:tr>
        <w:trPr>
          <w:cantSplit w:val="0"/>
          <w:tblHeader w:val="0"/>
        </w:trPr>
        <w:tc>
          <w:tcPr/>
          <w:p w:rsidR="00000000" w:rsidDel="00000000" w:rsidP="00000000" w:rsidRDefault="00000000" w:rsidRPr="00000000" w14:paraId="00000043">
            <w:pPr>
              <w:jc w:val="center"/>
              <w:rPr>
                <w:b w:val="1"/>
              </w:rPr>
            </w:pPr>
            <w:r w:rsidDel="00000000" w:rsidR="00000000" w:rsidRPr="00000000">
              <w:rPr>
                <w:b w:val="1"/>
                <w:rtl w:val="0"/>
              </w:rPr>
              <w:t xml:space="preserve">Disease/ Condition</w:t>
            </w:r>
          </w:p>
        </w:tc>
        <w:tc>
          <w:tcPr/>
          <w:p w:rsidR="00000000" w:rsidDel="00000000" w:rsidP="00000000" w:rsidRDefault="00000000" w:rsidRPr="00000000" w14:paraId="00000044">
            <w:pPr>
              <w:jc w:val="center"/>
              <w:rPr>
                <w:b w:val="1"/>
              </w:rPr>
            </w:pPr>
            <w:r w:rsidDel="00000000" w:rsidR="00000000" w:rsidRPr="00000000">
              <w:rPr>
                <w:b w:val="1"/>
                <w:rtl w:val="0"/>
              </w:rPr>
              <w:t xml:space="preserve">Exclusion period</w:t>
            </w:r>
          </w:p>
        </w:tc>
      </w:tr>
      <w:tr>
        <w:trPr>
          <w:cantSplit w:val="0"/>
          <w:tblHeader w:val="0"/>
        </w:trPr>
        <w:tc>
          <w:tcPr/>
          <w:p w:rsidR="00000000" w:rsidDel="00000000" w:rsidP="00000000" w:rsidRDefault="00000000" w:rsidRPr="00000000" w14:paraId="00000045">
            <w:pPr>
              <w:rPr/>
            </w:pPr>
            <w:r w:rsidDel="00000000" w:rsidR="00000000" w:rsidRPr="00000000">
              <w:rPr>
                <w:rtl w:val="0"/>
              </w:rPr>
              <w:t xml:space="preserve">Chicken pox</w:t>
            </w:r>
          </w:p>
        </w:tc>
        <w:tc>
          <w:tcPr/>
          <w:p w:rsidR="00000000" w:rsidDel="00000000" w:rsidP="00000000" w:rsidRDefault="00000000" w:rsidRPr="00000000" w14:paraId="00000046">
            <w:pPr>
              <w:rPr/>
            </w:pPr>
            <w:r w:rsidDel="00000000" w:rsidR="00000000" w:rsidRPr="00000000">
              <w:rPr>
                <w:rtl w:val="0"/>
              </w:rPr>
              <w:t xml:space="preserve">5 days from first appearance of rash</w:t>
            </w:r>
          </w:p>
        </w:tc>
      </w:tr>
      <w:tr>
        <w:trPr>
          <w:cantSplit w:val="0"/>
          <w:tblHeader w:val="0"/>
        </w:trPr>
        <w:tc>
          <w:tcPr/>
          <w:p w:rsidR="00000000" w:rsidDel="00000000" w:rsidP="00000000" w:rsidRDefault="00000000" w:rsidRPr="00000000" w14:paraId="00000047">
            <w:pPr>
              <w:rPr/>
            </w:pPr>
            <w:r w:rsidDel="00000000" w:rsidR="00000000" w:rsidRPr="00000000">
              <w:rPr>
                <w:rtl w:val="0"/>
              </w:rPr>
              <w:t xml:space="preserve">Cold sores</w:t>
            </w:r>
          </w:p>
        </w:tc>
        <w:tc>
          <w:tcPr/>
          <w:p w:rsidR="00000000" w:rsidDel="00000000" w:rsidP="00000000" w:rsidRDefault="00000000" w:rsidRPr="00000000" w14:paraId="00000048">
            <w:pPr>
              <w:rPr/>
            </w:pPr>
            <w:r w:rsidDel="00000000" w:rsidR="00000000" w:rsidRPr="00000000">
              <w:rPr>
                <w:rtl w:val="0"/>
              </w:rPr>
              <w:t xml:space="preserve">None. Avoid contact with sores</w:t>
            </w:r>
          </w:p>
        </w:tc>
      </w:tr>
      <w:tr>
        <w:trPr>
          <w:cantSplit w:val="0"/>
          <w:tblHeader w:val="0"/>
        </w:trPr>
        <w:tc>
          <w:tcPr/>
          <w:p w:rsidR="00000000" w:rsidDel="00000000" w:rsidP="00000000" w:rsidRDefault="00000000" w:rsidRPr="00000000" w14:paraId="00000049">
            <w:pPr>
              <w:rPr/>
            </w:pPr>
            <w:r w:rsidDel="00000000" w:rsidR="00000000" w:rsidRPr="00000000">
              <w:rPr>
                <w:rtl w:val="0"/>
              </w:rPr>
              <w:t xml:space="preserve">Conjunctivitis</w:t>
            </w:r>
          </w:p>
        </w:tc>
        <w:tc>
          <w:tcPr/>
          <w:p w:rsidR="00000000" w:rsidDel="00000000" w:rsidP="00000000" w:rsidRDefault="00000000" w:rsidRPr="00000000" w14:paraId="0000004A">
            <w:pPr>
              <w:rPr/>
            </w:pPr>
            <w:r w:rsidDel="00000000" w:rsidR="00000000" w:rsidRPr="00000000">
              <w:rPr>
                <w:rtl w:val="0"/>
              </w:rPr>
              <w:t xml:space="preserve">24 hours or until the discharge from eyes has stopped</w:t>
            </w:r>
          </w:p>
        </w:tc>
      </w:tr>
      <w:tr>
        <w:trPr>
          <w:cantSplit w:val="0"/>
          <w:tblHeader w:val="0"/>
        </w:trPr>
        <w:tc>
          <w:tcPr/>
          <w:p w:rsidR="00000000" w:rsidDel="00000000" w:rsidP="00000000" w:rsidRDefault="00000000" w:rsidRPr="00000000" w14:paraId="0000004B">
            <w:pPr>
              <w:rPr/>
            </w:pPr>
            <w:r w:rsidDel="00000000" w:rsidR="00000000" w:rsidRPr="00000000">
              <w:rPr>
                <w:rtl w:val="0"/>
              </w:rPr>
              <w:t xml:space="preserve">Diptheria*</w:t>
            </w:r>
          </w:p>
        </w:tc>
        <w:tc>
          <w:tcPr/>
          <w:p w:rsidR="00000000" w:rsidDel="00000000" w:rsidP="00000000" w:rsidRDefault="00000000" w:rsidRPr="00000000" w14:paraId="0000004C">
            <w:pPr>
              <w:rPr/>
            </w:pPr>
            <w:r w:rsidDel="00000000" w:rsidR="00000000" w:rsidRPr="00000000">
              <w:rPr>
                <w:rtl w:val="0"/>
              </w:rPr>
              <w:t xml:space="preserve">Until certified well by doctor</w:t>
            </w:r>
          </w:p>
        </w:tc>
      </w:tr>
      <w:tr>
        <w:trPr>
          <w:cantSplit w:val="0"/>
          <w:tblHeader w:val="0"/>
        </w:trPr>
        <w:tc>
          <w:tcPr/>
          <w:p w:rsidR="00000000" w:rsidDel="00000000" w:rsidP="00000000" w:rsidRDefault="00000000" w:rsidRPr="00000000" w14:paraId="0000004D">
            <w:pPr>
              <w:rPr/>
            </w:pPr>
            <w:r w:rsidDel="00000000" w:rsidR="00000000" w:rsidRPr="00000000">
              <w:rPr>
                <w:rtl w:val="0"/>
              </w:rPr>
              <w:t xml:space="preserve">Diarrhoea and Vomiting</w:t>
            </w:r>
          </w:p>
        </w:tc>
        <w:tc>
          <w:tcPr/>
          <w:p w:rsidR="00000000" w:rsidDel="00000000" w:rsidP="00000000" w:rsidRDefault="00000000" w:rsidRPr="00000000" w14:paraId="0000004E">
            <w:pPr>
              <w:rPr/>
            </w:pPr>
            <w:r w:rsidDel="00000000" w:rsidR="00000000" w:rsidRPr="00000000">
              <w:rPr>
                <w:rtl w:val="0"/>
              </w:rPr>
              <w:t xml:space="preserve">48 hours after symptoms cleared</w:t>
            </w:r>
          </w:p>
        </w:tc>
      </w:tr>
      <w:tr>
        <w:trPr>
          <w:cantSplit w:val="0"/>
          <w:tblHeader w:val="0"/>
        </w:trPr>
        <w:tc>
          <w:tcPr/>
          <w:p w:rsidR="00000000" w:rsidDel="00000000" w:rsidP="00000000" w:rsidRDefault="00000000" w:rsidRPr="00000000" w14:paraId="0000004F">
            <w:pPr>
              <w:rPr/>
            </w:pPr>
            <w:r w:rsidDel="00000000" w:rsidR="00000000" w:rsidRPr="00000000">
              <w:rPr>
                <w:rtl w:val="0"/>
              </w:rPr>
              <w:t xml:space="preserve">Glandular Fever</w:t>
            </w:r>
          </w:p>
        </w:tc>
        <w:tc>
          <w:tcPr/>
          <w:p w:rsidR="00000000" w:rsidDel="00000000" w:rsidP="00000000" w:rsidRDefault="00000000" w:rsidRPr="00000000" w14:paraId="00000050">
            <w:pPr>
              <w:rPr/>
            </w:pPr>
            <w:r w:rsidDel="00000000" w:rsidR="00000000" w:rsidRPr="00000000">
              <w:rPr>
                <w:rtl w:val="0"/>
              </w:rPr>
              <w:t xml:space="preserve">Until fully recoverd</w:t>
            </w:r>
          </w:p>
        </w:tc>
      </w:tr>
      <w:tr>
        <w:trPr>
          <w:cantSplit w:val="0"/>
          <w:tblHeader w:val="0"/>
        </w:trPr>
        <w:tc>
          <w:tcPr/>
          <w:p w:rsidR="00000000" w:rsidDel="00000000" w:rsidP="00000000" w:rsidRDefault="00000000" w:rsidRPr="00000000" w14:paraId="00000051">
            <w:pPr>
              <w:rPr/>
            </w:pPr>
            <w:r w:rsidDel="00000000" w:rsidR="00000000" w:rsidRPr="00000000">
              <w:rPr>
                <w:rtl w:val="0"/>
              </w:rPr>
              <w:t xml:space="preserve">Gastro-enteritis, E Coli, Food Poisoning, Salmonella and Dysentry</w:t>
            </w:r>
          </w:p>
        </w:tc>
        <w:tc>
          <w:tcPr/>
          <w:p w:rsidR="00000000" w:rsidDel="00000000" w:rsidP="00000000" w:rsidRDefault="00000000" w:rsidRPr="00000000" w14:paraId="00000052">
            <w:pPr>
              <w:rPr/>
            </w:pPr>
            <w:r w:rsidDel="00000000" w:rsidR="00000000" w:rsidRPr="00000000">
              <w:rPr>
                <w:rtl w:val="0"/>
              </w:rPr>
              <w:t xml:space="preserve">Until certified well by doctor</w:t>
            </w:r>
          </w:p>
          <w:p w:rsidR="00000000" w:rsidDel="00000000" w:rsidP="00000000" w:rsidRDefault="00000000" w:rsidRPr="00000000" w14:paraId="00000053">
            <w:pPr>
              <w:rPr/>
            </w:pPr>
            <w:r w:rsidDel="00000000" w:rsidR="00000000" w:rsidRPr="00000000">
              <w:rPr>
                <w:rtl w:val="0"/>
              </w:rPr>
            </w:r>
          </w:p>
        </w:tc>
      </w:tr>
      <w:tr>
        <w:trPr>
          <w:cantSplit w:val="0"/>
          <w:tblHeader w:val="0"/>
        </w:trPr>
        <w:tc>
          <w:tcPr/>
          <w:p w:rsidR="00000000" w:rsidDel="00000000" w:rsidP="00000000" w:rsidRDefault="00000000" w:rsidRPr="00000000" w14:paraId="00000054">
            <w:pPr>
              <w:rPr/>
            </w:pPr>
            <w:r w:rsidDel="00000000" w:rsidR="00000000" w:rsidRPr="00000000">
              <w:rPr>
                <w:rtl w:val="0"/>
              </w:rPr>
              <w:t xml:space="preserve">Hand, Foot and Mouth disease</w:t>
            </w:r>
          </w:p>
        </w:tc>
        <w:tc>
          <w:tcPr/>
          <w:p w:rsidR="00000000" w:rsidDel="00000000" w:rsidP="00000000" w:rsidRDefault="00000000" w:rsidRPr="00000000" w14:paraId="00000055">
            <w:pPr>
              <w:rPr/>
            </w:pPr>
            <w:r w:rsidDel="00000000" w:rsidR="00000000" w:rsidRPr="00000000">
              <w:rPr>
                <w:rtl w:val="0"/>
              </w:rPr>
              <w:t xml:space="preserve">While rash and ulcers are present</w:t>
            </w:r>
          </w:p>
        </w:tc>
      </w:tr>
      <w:tr>
        <w:trPr>
          <w:cantSplit w:val="0"/>
          <w:tblHeader w:val="0"/>
        </w:trPr>
        <w:tc>
          <w:tcPr/>
          <w:p w:rsidR="00000000" w:rsidDel="00000000" w:rsidP="00000000" w:rsidRDefault="00000000" w:rsidRPr="00000000" w14:paraId="00000056">
            <w:pPr>
              <w:rPr/>
            </w:pPr>
            <w:r w:rsidDel="00000000" w:rsidR="00000000" w:rsidRPr="00000000">
              <w:rPr>
                <w:rtl w:val="0"/>
              </w:rPr>
              <w:t xml:space="preserve">Hepatitis A*</w:t>
            </w:r>
          </w:p>
        </w:tc>
        <w:tc>
          <w:tcPr/>
          <w:p w:rsidR="00000000" w:rsidDel="00000000" w:rsidP="00000000" w:rsidRDefault="00000000" w:rsidRPr="00000000" w14:paraId="00000057">
            <w:pPr>
              <w:rPr/>
            </w:pPr>
            <w:r w:rsidDel="00000000" w:rsidR="00000000" w:rsidRPr="00000000">
              <w:rPr>
                <w:rtl w:val="0"/>
              </w:rPr>
              <w:t xml:space="preserve">Until certified well</w:t>
            </w:r>
          </w:p>
        </w:tc>
      </w:tr>
      <w:tr>
        <w:trPr>
          <w:cantSplit w:val="0"/>
          <w:tblHeader w:val="0"/>
        </w:trPr>
        <w:tc>
          <w:tcPr/>
          <w:p w:rsidR="00000000" w:rsidDel="00000000" w:rsidP="00000000" w:rsidRDefault="00000000" w:rsidRPr="00000000" w14:paraId="00000058">
            <w:pPr>
              <w:rPr/>
            </w:pPr>
            <w:r w:rsidDel="00000000" w:rsidR="00000000" w:rsidRPr="00000000">
              <w:rPr>
                <w:rtl w:val="0"/>
              </w:rPr>
              <w:t xml:space="preserve">Hepatitis B* and C*</w:t>
            </w:r>
          </w:p>
        </w:tc>
        <w:tc>
          <w:tcPr/>
          <w:p w:rsidR="00000000" w:rsidDel="00000000" w:rsidP="00000000" w:rsidRDefault="00000000" w:rsidRPr="00000000" w14:paraId="00000059">
            <w:pPr>
              <w:rPr/>
            </w:pPr>
            <w:r w:rsidDel="00000000" w:rsidR="00000000" w:rsidRPr="00000000">
              <w:rPr>
                <w:rtl w:val="0"/>
              </w:rPr>
              <w:t xml:space="preserve">None</w:t>
            </w:r>
          </w:p>
        </w:tc>
      </w:tr>
      <w:tr>
        <w:trPr>
          <w:cantSplit w:val="0"/>
          <w:tblHeader w:val="0"/>
        </w:trPr>
        <w:tc>
          <w:tcPr/>
          <w:p w:rsidR="00000000" w:rsidDel="00000000" w:rsidP="00000000" w:rsidRDefault="00000000" w:rsidRPr="00000000" w14:paraId="0000005A">
            <w:pPr>
              <w:rPr/>
            </w:pPr>
            <w:r w:rsidDel="00000000" w:rsidR="00000000" w:rsidRPr="00000000">
              <w:rPr>
                <w:rtl w:val="0"/>
              </w:rPr>
              <w:t xml:space="preserve">High temperature</w:t>
            </w:r>
          </w:p>
        </w:tc>
        <w:tc>
          <w:tcPr/>
          <w:p w:rsidR="00000000" w:rsidDel="00000000" w:rsidP="00000000" w:rsidRDefault="00000000" w:rsidRPr="00000000" w14:paraId="0000005B">
            <w:pPr>
              <w:rPr/>
            </w:pPr>
            <w:r w:rsidDel="00000000" w:rsidR="00000000" w:rsidRPr="00000000">
              <w:rPr>
                <w:rtl w:val="0"/>
              </w:rPr>
              <w:t xml:space="preserve">24 hours</w:t>
            </w:r>
          </w:p>
        </w:tc>
      </w:tr>
      <w:tr>
        <w:trPr>
          <w:cantSplit w:val="0"/>
          <w:tblHeader w:val="0"/>
        </w:trPr>
        <w:tc>
          <w:tcPr/>
          <w:p w:rsidR="00000000" w:rsidDel="00000000" w:rsidP="00000000" w:rsidRDefault="00000000" w:rsidRPr="00000000" w14:paraId="0000005C">
            <w:pPr>
              <w:rPr/>
            </w:pPr>
            <w:r w:rsidDel="00000000" w:rsidR="00000000" w:rsidRPr="00000000">
              <w:rPr>
                <w:rtl w:val="0"/>
              </w:rPr>
              <w:t xml:space="preserve">HIV/AIDS</w:t>
            </w:r>
          </w:p>
        </w:tc>
        <w:tc>
          <w:tcPr/>
          <w:p w:rsidR="00000000" w:rsidDel="00000000" w:rsidP="00000000" w:rsidRDefault="00000000" w:rsidRPr="00000000" w14:paraId="0000005D">
            <w:pPr>
              <w:rPr/>
            </w:pPr>
            <w:r w:rsidDel="00000000" w:rsidR="00000000" w:rsidRPr="00000000">
              <w:rPr>
                <w:rtl w:val="0"/>
              </w:rPr>
              <w:t xml:space="preserve">None</w:t>
            </w:r>
          </w:p>
        </w:tc>
      </w:tr>
      <w:tr>
        <w:trPr>
          <w:cantSplit w:val="0"/>
          <w:tblHeader w:val="0"/>
        </w:trPr>
        <w:tc>
          <w:tcPr/>
          <w:p w:rsidR="00000000" w:rsidDel="00000000" w:rsidP="00000000" w:rsidRDefault="00000000" w:rsidRPr="00000000" w14:paraId="0000005E">
            <w:pPr>
              <w:rPr/>
            </w:pPr>
            <w:r w:rsidDel="00000000" w:rsidR="00000000" w:rsidRPr="00000000">
              <w:rPr>
                <w:rtl w:val="0"/>
              </w:rPr>
              <w:t xml:space="preserve">Impetigo</w:t>
            </w:r>
          </w:p>
        </w:tc>
        <w:tc>
          <w:tcPr/>
          <w:p w:rsidR="00000000" w:rsidDel="00000000" w:rsidP="00000000" w:rsidRDefault="00000000" w:rsidRPr="00000000" w14:paraId="0000005F">
            <w:pPr>
              <w:rPr/>
            </w:pPr>
            <w:r w:rsidDel="00000000" w:rsidR="00000000" w:rsidRPr="00000000">
              <w:rPr>
                <w:rtl w:val="0"/>
              </w:rPr>
              <w:t xml:space="preserve">Until the skin has healed</w:t>
            </w:r>
          </w:p>
        </w:tc>
      </w:tr>
      <w:tr>
        <w:trPr>
          <w:cantSplit w:val="0"/>
          <w:tblHeader w:val="0"/>
        </w:trPr>
        <w:tc>
          <w:tcPr/>
          <w:p w:rsidR="00000000" w:rsidDel="00000000" w:rsidP="00000000" w:rsidRDefault="00000000" w:rsidRPr="00000000" w14:paraId="00000060">
            <w:pPr>
              <w:rPr/>
            </w:pPr>
            <w:r w:rsidDel="00000000" w:rsidR="00000000" w:rsidRPr="00000000">
              <w:rPr>
                <w:rtl w:val="0"/>
              </w:rPr>
              <w:t xml:space="preserve">Influenza</w:t>
            </w:r>
          </w:p>
        </w:tc>
        <w:tc>
          <w:tcPr/>
          <w:p w:rsidR="00000000" w:rsidDel="00000000" w:rsidP="00000000" w:rsidRDefault="00000000" w:rsidRPr="00000000" w14:paraId="00000061">
            <w:pPr>
              <w:rPr/>
            </w:pPr>
            <w:r w:rsidDel="00000000" w:rsidR="00000000" w:rsidRPr="00000000">
              <w:rPr>
                <w:rtl w:val="0"/>
              </w:rPr>
              <w:t xml:space="preserve">Until recovered</w:t>
            </w:r>
          </w:p>
        </w:tc>
      </w:tr>
      <w:tr>
        <w:trPr>
          <w:cantSplit w:val="0"/>
          <w:tblHeader w:val="0"/>
        </w:trPr>
        <w:tc>
          <w:tcPr/>
          <w:p w:rsidR="00000000" w:rsidDel="00000000" w:rsidP="00000000" w:rsidRDefault="00000000" w:rsidRPr="00000000" w14:paraId="00000062">
            <w:pPr>
              <w:rPr/>
            </w:pPr>
            <w:r w:rsidDel="00000000" w:rsidR="00000000" w:rsidRPr="00000000">
              <w:rPr>
                <w:rtl w:val="0"/>
              </w:rPr>
              <w:t xml:space="preserve">Measles*</w:t>
            </w:r>
          </w:p>
        </w:tc>
        <w:tc>
          <w:tcPr/>
          <w:p w:rsidR="00000000" w:rsidDel="00000000" w:rsidP="00000000" w:rsidRDefault="00000000" w:rsidRPr="00000000" w14:paraId="00000063">
            <w:pPr>
              <w:rPr/>
            </w:pPr>
            <w:r w:rsidDel="00000000" w:rsidR="00000000" w:rsidRPr="00000000">
              <w:rPr>
                <w:rtl w:val="0"/>
              </w:rPr>
              <w:t xml:space="preserve">5 days from onset of rash</w:t>
            </w:r>
          </w:p>
        </w:tc>
      </w:tr>
      <w:tr>
        <w:trPr>
          <w:cantSplit w:val="0"/>
          <w:tblHeader w:val="0"/>
        </w:trPr>
        <w:tc>
          <w:tcPr/>
          <w:p w:rsidR="00000000" w:rsidDel="00000000" w:rsidP="00000000" w:rsidRDefault="00000000" w:rsidRPr="00000000" w14:paraId="00000064">
            <w:pPr>
              <w:rPr/>
            </w:pPr>
            <w:r w:rsidDel="00000000" w:rsidR="00000000" w:rsidRPr="00000000">
              <w:rPr>
                <w:rtl w:val="0"/>
              </w:rPr>
              <w:t xml:space="preserve">Meningitis*</w:t>
            </w:r>
          </w:p>
        </w:tc>
        <w:tc>
          <w:tcPr/>
          <w:p w:rsidR="00000000" w:rsidDel="00000000" w:rsidP="00000000" w:rsidRDefault="00000000" w:rsidRPr="00000000" w14:paraId="00000065">
            <w:pPr>
              <w:rPr/>
            </w:pPr>
            <w:r w:rsidDel="00000000" w:rsidR="00000000" w:rsidRPr="00000000">
              <w:rPr>
                <w:rtl w:val="0"/>
              </w:rPr>
              <w:t xml:space="preserve">Until recovered</w:t>
            </w:r>
          </w:p>
        </w:tc>
      </w:tr>
      <w:tr>
        <w:trPr>
          <w:cantSplit w:val="0"/>
          <w:tblHeader w:val="0"/>
        </w:trPr>
        <w:tc>
          <w:tcPr/>
          <w:p w:rsidR="00000000" w:rsidDel="00000000" w:rsidP="00000000" w:rsidRDefault="00000000" w:rsidRPr="00000000" w14:paraId="00000066">
            <w:pPr>
              <w:rPr/>
            </w:pPr>
            <w:r w:rsidDel="00000000" w:rsidR="00000000" w:rsidRPr="00000000">
              <w:rPr>
                <w:rtl w:val="0"/>
              </w:rPr>
              <w:t xml:space="preserve">Molluscum Contagiosum</w:t>
            </w:r>
          </w:p>
        </w:tc>
        <w:tc>
          <w:tcPr/>
          <w:p w:rsidR="00000000" w:rsidDel="00000000" w:rsidP="00000000" w:rsidRDefault="00000000" w:rsidRPr="00000000" w14:paraId="00000067">
            <w:pPr>
              <w:rPr/>
            </w:pPr>
            <w:r w:rsidDel="00000000" w:rsidR="00000000" w:rsidRPr="00000000">
              <w:rPr>
                <w:rtl w:val="0"/>
              </w:rPr>
              <w:t xml:space="preserve">None </w:t>
            </w:r>
          </w:p>
        </w:tc>
      </w:tr>
      <w:tr>
        <w:trPr>
          <w:cantSplit w:val="0"/>
          <w:tblHeader w:val="0"/>
        </w:trPr>
        <w:tc>
          <w:tcPr/>
          <w:p w:rsidR="00000000" w:rsidDel="00000000" w:rsidP="00000000" w:rsidRDefault="00000000" w:rsidRPr="00000000" w14:paraId="00000068">
            <w:pPr>
              <w:rPr/>
            </w:pPr>
            <w:r w:rsidDel="00000000" w:rsidR="00000000" w:rsidRPr="00000000">
              <w:rPr>
                <w:rtl w:val="0"/>
              </w:rPr>
              <w:t xml:space="preserve">Mumps*</w:t>
            </w:r>
          </w:p>
        </w:tc>
        <w:tc>
          <w:tcPr/>
          <w:p w:rsidR="00000000" w:rsidDel="00000000" w:rsidP="00000000" w:rsidRDefault="00000000" w:rsidRPr="00000000" w14:paraId="00000069">
            <w:pPr>
              <w:rPr/>
            </w:pPr>
            <w:r w:rsidDel="00000000" w:rsidR="00000000" w:rsidRPr="00000000">
              <w:rPr>
                <w:rtl w:val="0"/>
              </w:rPr>
              <w:t xml:space="preserve">5 days from onset of swollen glands</w:t>
            </w:r>
          </w:p>
        </w:tc>
      </w:tr>
      <w:tr>
        <w:trPr>
          <w:cantSplit w:val="0"/>
          <w:tblHeader w:val="0"/>
        </w:trPr>
        <w:tc>
          <w:tcPr/>
          <w:p w:rsidR="00000000" w:rsidDel="00000000" w:rsidP="00000000" w:rsidRDefault="00000000" w:rsidRPr="00000000" w14:paraId="0000006A">
            <w:pPr>
              <w:rPr/>
            </w:pPr>
            <w:r w:rsidDel="00000000" w:rsidR="00000000" w:rsidRPr="00000000">
              <w:rPr>
                <w:rtl w:val="0"/>
              </w:rPr>
              <w:t xml:space="preserve">Pediculosis (lice)</w:t>
            </w:r>
          </w:p>
        </w:tc>
        <w:tc>
          <w:tcPr/>
          <w:p w:rsidR="00000000" w:rsidDel="00000000" w:rsidP="00000000" w:rsidRDefault="00000000" w:rsidRPr="00000000" w14:paraId="0000006B">
            <w:pPr>
              <w:rPr/>
            </w:pPr>
            <w:r w:rsidDel="00000000" w:rsidR="00000000" w:rsidRPr="00000000">
              <w:rPr>
                <w:rtl w:val="0"/>
              </w:rPr>
              <w:t xml:space="preserve">Until treatment has been given</w:t>
            </w:r>
          </w:p>
        </w:tc>
      </w:tr>
      <w:tr>
        <w:trPr>
          <w:cantSplit w:val="0"/>
          <w:tblHeader w:val="0"/>
        </w:trPr>
        <w:tc>
          <w:tcPr/>
          <w:p w:rsidR="00000000" w:rsidDel="00000000" w:rsidP="00000000" w:rsidRDefault="00000000" w:rsidRPr="00000000" w14:paraId="0000006C">
            <w:pPr>
              <w:rPr/>
            </w:pPr>
            <w:r w:rsidDel="00000000" w:rsidR="00000000" w:rsidRPr="00000000">
              <w:rPr>
                <w:rtl w:val="0"/>
              </w:rPr>
              <w:t xml:space="preserve">Pertussis* (whooping cough)</w:t>
            </w:r>
          </w:p>
        </w:tc>
        <w:tc>
          <w:tcPr/>
          <w:p w:rsidR="00000000" w:rsidDel="00000000" w:rsidP="00000000" w:rsidRDefault="00000000" w:rsidRPr="00000000" w14:paraId="0000006D">
            <w:pPr>
              <w:rPr/>
            </w:pPr>
            <w:r w:rsidDel="00000000" w:rsidR="00000000" w:rsidRPr="00000000">
              <w:rPr>
                <w:rtl w:val="0"/>
              </w:rPr>
              <w:t xml:space="preserve">21 days from the onset or 5 days from commencing antibiotic treatment</w:t>
            </w:r>
          </w:p>
        </w:tc>
      </w:tr>
      <w:tr>
        <w:trPr>
          <w:cantSplit w:val="0"/>
          <w:tblHeader w:val="0"/>
        </w:trPr>
        <w:tc>
          <w:tcPr/>
          <w:p w:rsidR="00000000" w:rsidDel="00000000" w:rsidP="00000000" w:rsidRDefault="00000000" w:rsidRPr="00000000" w14:paraId="0000006E">
            <w:pPr>
              <w:rPr/>
            </w:pPr>
            <w:r w:rsidDel="00000000" w:rsidR="00000000" w:rsidRPr="00000000">
              <w:rPr>
                <w:rtl w:val="0"/>
              </w:rPr>
              <w:t xml:space="preserve">Poliomyelitis</w:t>
            </w:r>
          </w:p>
        </w:tc>
        <w:tc>
          <w:tcPr/>
          <w:p w:rsidR="00000000" w:rsidDel="00000000" w:rsidP="00000000" w:rsidRDefault="00000000" w:rsidRPr="00000000" w14:paraId="0000006F">
            <w:pPr>
              <w:rPr/>
            </w:pPr>
            <w:r w:rsidDel="00000000" w:rsidR="00000000" w:rsidRPr="00000000">
              <w:rPr>
                <w:rtl w:val="0"/>
              </w:rPr>
              <w:t xml:space="preserve">Until certified well by doctor</w:t>
            </w:r>
          </w:p>
        </w:tc>
      </w:tr>
      <w:tr>
        <w:trPr>
          <w:cantSplit w:val="0"/>
          <w:tblHeader w:val="0"/>
        </w:trPr>
        <w:tc>
          <w:tcPr/>
          <w:p w:rsidR="00000000" w:rsidDel="00000000" w:rsidP="00000000" w:rsidRDefault="00000000" w:rsidRPr="00000000" w14:paraId="00000070">
            <w:pPr>
              <w:rPr/>
            </w:pPr>
            <w:r w:rsidDel="00000000" w:rsidR="00000000" w:rsidRPr="00000000">
              <w:rPr>
                <w:rtl w:val="0"/>
              </w:rPr>
              <w:t xml:space="preserve">Ringworm of scalp</w:t>
            </w:r>
          </w:p>
        </w:tc>
        <w:tc>
          <w:tcPr/>
          <w:p w:rsidR="00000000" w:rsidDel="00000000" w:rsidP="00000000" w:rsidRDefault="00000000" w:rsidRPr="00000000" w14:paraId="00000071">
            <w:pPr>
              <w:rPr/>
            </w:pPr>
            <w:r w:rsidDel="00000000" w:rsidR="00000000" w:rsidRPr="00000000">
              <w:rPr>
                <w:rtl w:val="0"/>
              </w:rPr>
              <w:t xml:space="preserve">Until cured</w:t>
            </w:r>
          </w:p>
        </w:tc>
      </w:tr>
      <w:tr>
        <w:trPr>
          <w:cantSplit w:val="0"/>
          <w:tblHeader w:val="0"/>
        </w:trPr>
        <w:tc>
          <w:tcPr/>
          <w:p w:rsidR="00000000" w:rsidDel="00000000" w:rsidP="00000000" w:rsidRDefault="00000000" w:rsidRPr="00000000" w14:paraId="00000072">
            <w:pPr>
              <w:rPr/>
            </w:pPr>
            <w:r w:rsidDel="00000000" w:rsidR="00000000" w:rsidRPr="00000000">
              <w:rPr>
                <w:rtl w:val="0"/>
              </w:rPr>
              <w:t xml:space="preserve">Ringworm of body</w:t>
            </w:r>
          </w:p>
        </w:tc>
        <w:tc>
          <w:tcPr/>
          <w:p w:rsidR="00000000" w:rsidDel="00000000" w:rsidP="00000000" w:rsidRDefault="00000000" w:rsidRPr="00000000" w14:paraId="00000073">
            <w:pPr>
              <w:rPr/>
            </w:pPr>
            <w:r w:rsidDel="00000000" w:rsidR="00000000" w:rsidRPr="00000000">
              <w:rPr>
                <w:rtl w:val="0"/>
              </w:rPr>
              <w:t xml:space="preserve">Until treatment has been given</w:t>
            </w:r>
          </w:p>
        </w:tc>
      </w:tr>
      <w:tr>
        <w:trPr>
          <w:cantSplit w:val="0"/>
          <w:tblHeader w:val="0"/>
        </w:trPr>
        <w:tc>
          <w:tcPr/>
          <w:p w:rsidR="00000000" w:rsidDel="00000000" w:rsidP="00000000" w:rsidRDefault="00000000" w:rsidRPr="00000000" w14:paraId="00000074">
            <w:pPr>
              <w:rPr/>
            </w:pPr>
            <w:r w:rsidDel="00000000" w:rsidR="00000000" w:rsidRPr="00000000">
              <w:rPr>
                <w:rtl w:val="0"/>
              </w:rPr>
              <w:t xml:space="preserve">Rubella (German Measles)</w:t>
            </w:r>
          </w:p>
        </w:tc>
        <w:tc>
          <w:tcPr/>
          <w:p w:rsidR="00000000" w:rsidDel="00000000" w:rsidP="00000000" w:rsidRDefault="00000000" w:rsidRPr="00000000" w14:paraId="00000075">
            <w:pPr>
              <w:rPr/>
            </w:pPr>
            <w:r w:rsidDel="00000000" w:rsidR="00000000" w:rsidRPr="00000000">
              <w:rPr>
                <w:rtl w:val="0"/>
              </w:rPr>
              <w:t xml:space="preserve">5 days from onset of rash</w:t>
            </w:r>
          </w:p>
        </w:tc>
      </w:tr>
      <w:tr>
        <w:trPr>
          <w:cantSplit w:val="0"/>
          <w:tblHeader w:val="0"/>
        </w:trPr>
        <w:tc>
          <w:tcPr/>
          <w:p w:rsidR="00000000" w:rsidDel="00000000" w:rsidP="00000000" w:rsidRDefault="00000000" w:rsidRPr="00000000" w14:paraId="00000076">
            <w:pPr>
              <w:rPr/>
            </w:pPr>
            <w:r w:rsidDel="00000000" w:rsidR="00000000" w:rsidRPr="00000000">
              <w:rPr>
                <w:rtl w:val="0"/>
              </w:rPr>
              <w:t xml:space="preserve">Scabies</w:t>
            </w:r>
          </w:p>
        </w:tc>
        <w:tc>
          <w:tcPr/>
          <w:p w:rsidR="00000000" w:rsidDel="00000000" w:rsidP="00000000" w:rsidRDefault="00000000" w:rsidRPr="00000000" w14:paraId="00000077">
            <w:pPr>
              <w:rPr/>
            </w:pPr>
            <w:r w:rsidDel="00000000" w:rsidR="00000000" w:rsidRPr="00000000">
              <w:rPr>
                <w:rtl w:val="0"/>
              </w:rPr>
              <w:t xml:space="preserve">Until treatment has been given</w:t>
            </w:r>
          </w:p>
        </w:tc>
      </w:tr>
      <w:tr>
        <w:trPr>
          <w:cantSplit w:val="0"/>
          <w:tblHeader w:val="0"/>
        </w:trPr>
        <w:tc>
          <w:tcPr/>
          <w:p w:rsidR="00000000" w:rsidDel="00000000" w:rsidP="00000000" w:rsidRDefault="00000000" w:rsidRPr="00000000" w14:paraId="00000078">
            <w:pPr>
              <w:rPr/>
            </w:pPr>
            <w:r w:rsidDel="00000000" w:rsidR="00000000" w:rsidRPr="00000000">
              <w:rPr>
                <w:rtl w:val="0"/>
              </w:rPr>
              <w:t xml:space="preserve">Scarlet Fever</w:t>
            </w:r>
          </w:p>
        </w:tc>
        <w:tc>
          <w:tcPr/>
          <w:p w:rsidR="00000000" w:rsidDel="00000000" w:rsidP="00000000" w:rsidRDefault="00000000" w:rsidRPr="00000000" w14:paraId="00000079">
            <w:pPr>
              <w:rPr/>
            </w:pPr>
            <w:r w:rsidDel="00000000" w:rsidR="00000000" w:rsidRPr="00000000">
              <w:rPr>
                <w:rtl w:val="0"/>
              </w:rPr>
              <w:t xml:space="preserve">5 days from start of treatment</w:t>
            </w:r>
          </w:p>
        </w:tc>
      </w:tr>
      <w:tr>
        <w:trPr>
          <w:cantSplit w:val="0"/>
          <w:tblHeader w:val="0"/>
        </w:trPr>
        <w:tc>
          <w:tcPr/>
          <w:p w:rsidR="00000000" w:rsidDel="00000000" w:rsidP="00000000" w:rsidRDefault="00000000" w:rsidRPr="00000000" w14:paraId="0000007A">
            <w:pPr>
              <w:rPr/>
            </w:pPr>
            <w:r w:rsidDel="00000000" w:rsidR="00000000" w:rsidRPr="00000000">
              <w:rPr>
                <w:rtl w:val="0"/>
              </w:rPr>
              <w:t xml:space="preserve">Slapped Cheek, Fifth Disease</w:t>
            </w:r>
          </w:p>
        </w:tc>
        <w:tc>
          <w:tcPr/>
          <w:p w:rsidR="00000000" w:rsidDel="00000000" w:rsidP="00000000" w:rsidRDefault="00000000" w:rsidRPr="00000000" w14:paraId="0000007B">
            <w:pPr>
              <w:rPr/>
            </w:pPr>
            <w:r w:rsidDel="00000000" w:rsidR="00000000" w:rsidRPr="00000000">
              <w:rPr>
                <w:rtl w:val="0"/>
              </w:rPr>
              <w:t xml:space="preserve">None </w:t>
            </w:r>
          </w:p>
        </w:tc>
      </w:tr>
      <w:tr>
        <w:trPr>
          <w:cantSplit w:val="0"/>
          <w:tblHeader w:val="0"/>
        </w:trPr>
        <w:tc>
          <w:tcPr/>
          <w:p w:rsidR="00000000" w:rsidDel="00000000" w:rsidP="00000000" w:rsidRDefault="00000000" w:rsidRPr="00000000" w14:paraId="0000007C">
            <w:pPr>
              <w:rPr/>
            </w:pPr>
            <w:r w:rsidDel="00000000" w:rsidR="00000000" w:rsidRPr="00000000">
              <w:rPr>
                <w:rtl w:val="0"/>
              </w:rPr>
              <w:t xml:space="preserve">Streptococcal infection of the throat</w:t>
            </w:r>
          </w:p>
        </w:tc>
        <w:tc>
          <w:tcPr/>
          <w:p w:rsidR="00000000" w:rsidDel="00000000" w:rsidP="00000000" w:rsidRDefault="00000000" w:rsidRPr="00000000" w14:paraId="0000007D">
            <w:pPr>
              <w:rPr/>
            </w:pPr>
            <w:r w:rsidDel="00000000" w:rsidR="00000000" w:rsidRPr="00000000">
              <w:rPr>
                <w:rtl w:val="0"/>
              </w:rPr>
              <w:t xml:space="preserve">3 days from the start of the treatment</w:t>
            </w:r>
          </w:p>
        </w:tc>
      </w:tr>
      <w:tr>
        <w:trPr>
          <w:cantSplit w:val="0"/>
          <w:tblHeader w:val="0"/>
        </w:trPr>
        <w:tc>
          <w:tcPr/>
          <w:p w:rsidR="00000000" w:rsidDel="00000000" w:rsidP="00000000" w:rsidRDefault="00000000" w:rsidRPr="00000000" w14:paraId="0000007E">
            <w:pPr>
              <w:rPr/>
            </w:pPr>
            <w:r w:rsidDel="00000000" w:rsidR="00000000" w:rsidRPr="00000000">
              <w:rPr>
                <w:rtl w:val="0"/>
              </w:rPr>
              <w:t xml:space="preserve">Threadworm</w:t>
            </w:r>
          </w:p>
        </w:tc>
        <w:tc>
          <w:tcPr/>
          <w:p w:rsidR="00000000" w:rsidDel="00000000" w:rsidP="00000000" w:rsidRDefault="00000000" w:rsidRPr="00000000" w14:paraId="0000007F">
            <w:pPr>
              <w:rPr/>
            </w:pPr>
            <w:r w:rsidDel="00000000" w:rsidR="00000000" w:rsidRPr="00000000">
              <w:rPr>
                <w:rtl w:val="0"/>
              </w:rPr>
              <w:t xml:space="preserve">None </w:t>
            </w:r>
          </w:p>
        </w:tc>
      </w:tr>
      <w:tr>
        <w:trPr>
          <w:cantSplit w:val="0"/>
          <w:tblHeader w:val="0"/>
        </w:trPr>
        <w:tc>
          <w:tcPr/>
          <w:p w:rsidR="00000000" w:rsidDel="00000000" w:rsidP="00000000" w:rsidRDefault="00000000" w:rsidRPr="00000000" w14:paraId="00000080">
            <w:pPr>
              <w:rPr/>
            </w:pPr>
            <w:r w:rsidDel="00000000" w:rsidR="00000000" w:rsidRPr="00000000">
              <w:rPr>
                <w:rtl w:val="0"/>
              </w:rPr>
              <w:t xml:space="preserve">Tonsilitis </w:t>
            </w:r>
          </w:p>
        </w:tc>
        <w:tc>
          <w:tcPr/>
          <w:p w:rsidR="00000000" w:rsidDel="00000000" w:rsidP="00000000" w:rsidRDefault="00000000" w:rsidRPr="00000000" w14:paraId="00000081">
            <w:pPr>
              <w:rPr/>
            </w:pPr>
            <w:r w:rsidDel="00000000" w:rsidR="00000000" w:rsidRPr="00000000">
              <w:rPr>
                <w:rtl w:val="0"/>
              </w:rPr>
              <w:t xml:space="preserve">None </w:t>
            </w:r>
          </w:p>
        </w:tc>
      </w:tr>
      <w:tr>
        <w:trPr>
          <w:cantSplit w:val="0"/>
          <w:tblHeader w:val="0"/>
        </w:trPr>
        <w:tc>
          <w:tcPr/>
          <w:p w:rsidR="00000000" w:rsidDel="00000000" w:rsidP="00000000" w:rsidRDefault="00000000" w:rsidRPr="00000000" w14:paraId="00000082">
            <w:pPr>
              <w:rPr/>
            </w:pPr>
            <w:r w:rsidDel="00000000" w:rsidR="00000000" w:rsidRPr="00000000">
              <w:rPr>
                <w:rtl w:val="0"/>
              </w:rPr>
              <w:t xml:space="preserve">Tuberculosis</w:t>
            </w:r>
          </w:p>
        </w:tc>
        <w:tc>
          <w:tcPr/>
          <w:p w:rsidR="00000000" w:rsidDel="00000000" w:rsidP="00000000" w:rsidRDefault="00000000" w:rsidRPr="00000000" w14:paraId="00000083">
            <w:pPr>
              <w:rPr/>
            </w:pPr>
            <w:r w:rsidDel="00000000" w:rsidR="00000000" w:rsidRPr="00000000">
              <w:rPr>
                <w:rtl w:val="0"/>
              </w:rPr>
              <w:t xml:space="preserve">Until certified well by doctor</w:t>
            </w:r>
          </w:p>
        </w:tc>
      </w:tr>
      <w:tr>
        <w:trPr>
          <w:cantSplit w:val="0"/>
          <w:tblHeader w:val="0"/>
        </w:trPr>
        <w:tc>
          <w:tcPr/>
          <w:p w:rsidR="00000000" w:rsidDel="00000000" w:rsidP="00000000" w:rsidRDefault="00000000" w:rsidRPr="00000000" w14:paraId="00000084">
            <w:pPr>
              <w:rPr/>
            </w:pPr>
            <w:r w:rsidDel="00000000" w:rsidR="00000000" w:rsidRPr="00000000">
              <w:rPr>
                <w:rtl w:val="0"/>
              </w:rPr>
              <w:t xml:space="preserve">Typhoid*, Paratyphoid*</w:t>
            </w:r>
          </w:p>
        </w:tc>
        <w:tc>
          <w:tcPr/>
          <w:p w:rsidR="00000000" w:rsidDel="00000000" w:rsidP="00000000" w:rsidRDefault="00000000" w:rsidRPr="00000000" w14:paraId="00000085">
            <w:pPr>
              <w:rPr/>
            </w:pPr>
            <w:r w:rsidDel="00000000" w:rsidR="00000000" w:rsidRPr="00000000">
              <w:rPr>
                <w:rtl w:val="0"/>
              </w:rPr>
              <w:t xml:space="preserve">Until certified well by doctor</w:t>
            </w:r>
          </w:p>
        </w:tc>
      </w:tr>
      <w:tr>
        <w:trPr>
          <w:cantSplit w:val="0"/>
          <w:tblHeader w:val="0"/>
        </w:trPr>
        <w:tc>
          <w:tcPr/>
          <w:p w:rsidR="00000000" w:rsidDel="00000000" w:rsidP="00000000" w:rsidRDefault="00000000" w:rsidRPr="00000000" w14:paraId="00000086">
            <w:pPr>
              <w:rPr/>
            </w:pPr>
            <w:r w:rsidDel="00000000" w:rsidR="00000000" w:rsidRPr="00000000">
              <w:rPr>
                <w:rtl w:val="0"/>
              </w:rPr>
              <w:t xml:space="preserve">Warts (including Verruca)</w:t>
            </w:r>
          </w:p>
        </w:tc>
        <w:tc>
          <w:tcPr/>
          <w:p w:rsidR="00000000" w:rsidDel="00000000" w:rsidP="00000000" w:rsidRDefault="00000000" w:rsidRPr="00000000" w14:paraId="00000087">
            <w:pPr>
              <w:rPr/>
            </w:pPr>
            <w:r w:rsidDel="00000000" w:rsidR="00000000" w:rsidRPr="00000000">
              <w:rPr>
                <w:rtl w:val="0"/>
              </w:rPr>
              <w:t xml:space="preserve">None. Verruca suffers should keep feet covered</w:t>
            </w:r>
          </w:p>
        </w:tc>
      </w:tr>
    </w:tbl>
    <w:p w:rsidR="00000000" w:rsidDel="00000000" w:rsidP="00000000" w:rsidRDefault="00000000" w:rsidRPr="00000000" w14:paraId="00000088">
      <w:pPr>
        <w:widowControl w:val="0"/>
        <w:spacing w:after="240" w:lineRule="auto"/>
        <w:jc w:val="center"/>
        <w:rPr>
          <w:color w:val="000000"/>
        </w:rPr>
      </w:pPr>
      <w:r w:rsidDel="00000000" w:rsidR="00000000" w:rsidRPr="00000000">
        <w:rPr>
          <w:color w:val="000000"/>
          <w:rtl w:val="0"/>
        </w:rPr>
        <w:t xml:space="preserve">* Denotes a notifiable disease.</w:t>
      </w:r>
    </w:p>
    <w:p w:rsidR="00000000" w:rsidDel="00000000" w:rsidP="00000000" w:rsidRDefault="00000000" w:rsidRPr="00000000" w14:paraId="00000089">
      <w:pPr>
        <w:widowControl w:val="0"/>
        <w:spacing w:after="240" w:lineRule="auto"/>
        <w:jc w:val="center"/>
        <w:rPr/>
      </w:pPr>
      <w:r w:rsidDel="00000000" w:rsidR="00000000" w:rsidRPr="00000000">
        <w:rPr>
          <w:color w:val="000000"/>
          <w:rtl w:val="0"/>
        </w:rPr>
        <w:t xml:space="preserve">If in any doubt contact local health services for further information. </w:t>
      </w:r>
      <w:r w:rsidDel="00000000" w:rsidR="00000000" w:rsidRPr="00000000">
        <w:rPr>
          <w:rtl w:val="0"/>
        </w:rPr>
      </w:r>
    </w:p>
    <w:sectPr>
      <w:headerReference r:id="rId7" w:type="default"/>
      <w:footerReference r:id="rId8" w:type="default"/>
      <w:pgSz w:h="16838" w:w="11906" w:orient="portrait"/>
      <w:pgMar w:bottom="1440" w:top="1440" w:left="990" w:right="8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tabs>
        <w:tab w:val="center" w:leader="none" w:pos="4513"/>
        <w:tab w:val="right" w:leader="none" w:pos="9026"/>
      </w:tabs>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drawing>
        <wp:inline distB="0" distT="0" distL="0" distR="0">
          <wp:extent cx="3643313" cy="661759"/>
          <wp:effectExtent b="0" l="0" r="0" t="0"/>
          <wp:docPr id="3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643313" cy="66175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50F09"/>
    <w:pPr>
      <w:spacing w:after="0" w:line="240"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50F09"/>
    <w:pPr>
      <w:spacing w:after="0" w:line="240" w:lineRule="auto"/>
    </w:pPr>
    <w:rPr>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B50F0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50F09"/>
    <w:rPr>
      <w:rFonts w:ascii="Segoe UI" w:cs="Segoe UI" w:hAnsi="Segoe UI"/>
      <w:sz w:val="18"/>
      <w:szCs w:val="18"/>
    </w:rPr>
  </w:style>
  <w:style w:type="paragraph" w:styleId="Header">
    <w:name w:val="header"/>
    <w:basedOn w:val="Normal"/>
    <w:link w:val="HeaderChar"/>
    <w:uiPriority w:val="99"/>
    <w:unhideWhenUsed w:val="1"/>
    <w:rsid w:val="00B50F09"/>
    <w:pPr>
      <w:tabs>
        <w:tab w:val="center" w:pos="4513"/>
        <w:tab w:val="right" w:pos="9026"/>
      </w:tabs>
    </w:pPr>
  </w:style>
  <w:style w:type="character" w:styleId="HeaderChar" w:customStyle="1">
    <w:name w:val="Header Char"/>
    <w:basedOn w:val="DefaultParagraphFont"/>
    <w:link w:val="Header"/>
    <w:uiPriority w:val="99"/>
    <w:rsid w:val="00B50F09"/>
    <w:rPr>
      <w:sz w:val="24"/>
      <w:szCs w:val="24"/>
    </w:rPr>
  </w:style>
  <w:style w:type="paragraph" w:styleId="Footer">
    <w:name w:val="footer"/>
    <w:basedOn w:val="Normal"/>
    <w:link w:val="FooterChar"/>
    <w:uiPriority w:val="99"/>
    <w:unhideWhenUsed w:val="1"/>
    <w:rsid w:val="00B50F09"/>
    <w:pPr>
      <w:tabs>
        <w:tab w:val="center" w:pos="4513"/>
        <w:tab w:val="right" w:pos="9026"/>
      </w:tabs>
    </w:pPr>
  </w:style>
  <w:style w:type="character" w:styleId="FooterChar" w:customStyle="1">
    <w:name w:val="Footer Char"/>
    <w:basedOn w:val="DefaultParagraphFont"/>
    <w:link w:val="Footer"/>
    <w:uiPriority w:val="99"/>
    <w:rsid w:val="00B50F09"/>
    <w:rPr>
      <w:sz w:val="24"/>
      <w:szCs w:val="24"/>
    </w:rPr>
  </w:style>
  <w:style w:type="paragraph" w:styleId="ListParagraph">
    <w:name w:val="List Paragraph"/>
    <w:basedOn w:val="Normal"/>
    <w:uiPriority w:val="34"/>
    <w:qFormat w:val="1"/>
    <w:rsid w:val="0049109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Oc1EBc7QOllgjD4Eih209nqU1w==">CgMxLjAyCGguZ2pkZ3hzOAByITFaa1BKRWdjQmQ3SnZXMGJkamNPN0o4V3pHVm90d2xENQ==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2020-09-11T10:39:00Z</dcterms:created>
  <dc:creator>emma polglaze</dc:creator>
</cp:coreProperties>
</file>